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8B7" w14:textId="77777777" w:rsidR="00B30511" w:rsidRDefault="00B30511" w:rsidP="005C68B5">
      <w:pPr>
        <w:spacing w:after="0"/>
      </w:pPr>
      <w:bookmarkStart w:id="0" w:name="_top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60"/>
        <w:gridCol w:w="3780"/>
        <w:gridCol w:w="630"/>
        <w:gridCol w:w="1076"/>
        <w:gridCol w:w="361"/>
        <w:gridCol w:w="2698"/>
      </w:tblGrid>
      <w:tr w:rsidR="00B30511" w14:paraId="1F4EF5DC" w14:textId="77777777" w:rsidTr="00AD4E30">
        <w:tc>
          <w:tcPr>
            <w:tcW w:w="1885" w:type="dxa"/>
            <w:shd w:val="clear" w:color="auto" w:fill="E8E8E8" w:themeFill="background2"/>
          </w:tcPr>
          <w:p w14:paraId="34EC7B7E" w14:textId="1F2BBFE9" w:rsidR="00B30511" w:rsidRPr="00DF4541" w:rsidRDefault="00B3051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Project Name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19428724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70" w:type="dxa"/>
                <w:gridSpan w:val="3"/>
              </w:tcPr>
              <w:p w14:paraId="6F4A5927" w14:textId="0975F868" w:rsidR="00B30511" w:rsidRPr="00D82C61" w:rsidRDefault="00762240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76224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437" w:type="dxa"/>
            <w:gridSpan w:val="2"/>
            <w:shd w:val="clear" w:color="auto" w:fill="E8E8E8" w:themeFill="background2"/>
          </w:tcPr>
          <w:p w14:paraId="124B2FD9" w14:textId="4CA5C010" w:rsidR="00B30511" w:rsidRPr="00DF4541" w:rsidRDefault="00B3051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ICRA Number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394324050"/>
            <w:placeholder>
              <w:docPart w:val="505FB268DA674B5682AD085CE47ED997"/>
            </w:placeholder>
            <w:showingPlcHdr/>
          </w:sdtPr>
          <w:sdtEndPr/>
          <w:sdtContent>
            <w:tc>
              <w:tcPr>
                <w:tcW w:w="2698" w:type="dxa"/>
              </w:tcPr>
              <w:p w14:paraId="697742EA" w14:textId="7FFA96CC" w:rsidR="00B30511" w:rsidRPr="00D0106F" w:rsidRDefault="00AF233B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81671" w14:paraId="20A36189" w14:textId="77777777" w:rsidTr="00AD4E30">
        <w:tc>
          <w:tcPr>
            <w:tcW w:w="1885" w:type="dxa"/>
            <w:shd w:val="clear" w:color="auto" w:fill="E8E8E8" w:themeFill="background2"/>
          </w:tcPr>
          <w:p w14:paraId="333AAD26" w14:textId="6C6E2143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21036466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905" w:type="dxa"/>
                <w:gridSpan w:val="6"/>
              </w:tcPr>
              <w:p w14:paraId="2E0F6BB2" w14:textId="6FC800AD" w:rsidR="00681671" w:rsidRPr="00094462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81671" w14:paraId="3F5F49CC" w14:textId="77777777" w:rsidTr="00AD4E30">
        <w:tc>
          <w:tcPr>
            <w:tcW w:w="1885" w:type="dxa"/>
            <w:shd w:val="clear" w:color="auto" w:fill="E8E8E8" w:themeFill="background2"/>
          </w:tcPr>
          <w:p w14:paraId="74C398F1" w14:textId="57FEFC74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Project Location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18869875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40" w:type="dxa"/>
                <w:gridSpan w:val="2"/>
              </w:tcPr>
              <w:p w14:paraId="1242AB44" w14:textId="0AFAB28B" w:rsidR="00681671" w:rsidRPr="00094462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706" w:type="dxa"/>
            <w:gridSpan w:val="2"/>
            <w:shd w:val="clear" w:color="auto" w:fill="E8E8E8" w:themeFill="background2"/>
          </w:tcPr>
          <w:p w14:paraId="22B10B7F" w14:textId="6C27C461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Project Start Date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9652199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59" w:type="dxa"/>
                <w:gridSpan w:val="2"/>
              </w:tcPr>
              <w:p w14:paraId="0ECF3CE1" w14:textId="05080E76" w:rsidR="00681671" w:rsidRDefault="00D0106F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681671" w14:paraId="0E3FE694" w14:textId="77777777" w:rsidTr="00AD4E30">
        <w:tc>
          <w:tcPr>
            <w:tcW w:w="2245" w:type="dxa"/>
            <w:gridSpan w:val="2"/>
            <w:shd w:val="clear" w:color="auto" w:fill="E8E8E8" w:themeFill="background2"/>
          </w:tcPr>
          <w:p w14:paraId="00C48EC0" w14:textId="30B4D09C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Estimated Duration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2025257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80" w:type="dxa"/>
              </w:tcPr>
              <w:p w14:paraId="0FA5161F" w14:textId="67E2DBCC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706" w:type="dxa"/>
            <w:gridSpan w:val="2"/>
            <w:shd w:val="clear" w:color="auto" w:fill="E8E8E8" w:themeFill="background2"/>
          </w:tcPr>
          <w:p w14:paraId="4B4E69D8" w14:textId="5C2A649E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Expiration Date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18922110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59" w:type="dxa"/>
                <w:gridSpan w:val="2"/>
              </w:tcPr>
              <w:p w14:paraId="1A3F6CDC" w14:textId="7E616811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681671" w14:paraId="7CA87D86" w14:textId="77777777" w:rsidTr="00AD4E30">
        <w:tc>
          <w:tcPr>
            <w:tcW w:w="2245" w:type="dxa"/>
            <w:gridSpan w:val="2"/>
            <w:shd w:val="clear" w:color="auto" w:fill="E8E8E8" w:themeFill="background2"/>
          </w:tcPr>
          <w:p w14:paraId="074ED4A3" w14:textId="730B996C" w:rsidR="00681671" w:rsidRPr="00DF4541" w:rsidRDefault="000562A3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Facility</w:t>
            </w:r>
            <w:r w:rsidR="00681671"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Project Manager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404688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80" w:type="dxa"/>
              </w:tcPr>
              <w:p w14:paraId="7640316D" w14:textId="7E206809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706" w:type="dxa"/>
            <w:gridSpan w:val="2"/>
            <w:shd w:val="clear" w:color="auto" w:fill="E8E8E8" w:themeFill="background2"/>
          </w:tcPr>
          <w:p w14:paraId="17B515FD" w14:textId="691BBC60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Phone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5715793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59" w:type="dxa"/>
                <w:gridSpan w:val="2"/>
              </w:tcPr>
              <w:p w14:paraId="19195A43" w14:textId="7AF6CBCB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81671" w14:paraId="7311A02D" w14:textId="77777777" w:rsidTr="00AD4E30">
        <w:tc>
          <w:tcPr>
            <w:tcW w:w="2245" w:type="dxa"/>
            <w:gridSpan w:val="2"/>
            <w:shd w:val="clear" w:color="auto" w:fill="E8E8E8" w:themeFill="background2"/>
          </w:tcPr>
          <w:p w14:paraId="3A5BC49D" w14:textId="3D7A425F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Supervisor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20213754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80" w:type="dxa"/>
              </w:tcPr>
              <w:p w14:paraId="6D928D9B" w14:textId="7233FB9F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706" w:type="dxa"/>
            <w:gridSpan w:val="2"/>
            <w:shd w:val="clear" w:color="auto" w:fill="E8E8E8" w:themeFill="background2"/>
          </w:tcPr>
          <w:p w14:paraId="2A4F5398" w14:textId="0945EAE3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Phone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4571721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59" w:type="dxa"/>
                <w:gridSpan w:val="2"/>
              </w:tcPr>
              <w:p w14:paraId="4046B16E" w14:textId="47A23A2D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81671" w14:paraId="345C5514" w14:textId="77777777" w:rsidTr="00AD4E30">
        <w:tc>
          <w:tcPr>
            <w:tcW w:w="2245" w:type="dxa"/>
            <w:gridSpan w:val="2"/>
            <w:shd w:val="clear" w:color="auto" w:fill="E8E8E8" w:themeFill="background2"/>
          </w:tcPr>
          <w:p w14:paraId="119EADDC" w14:textId="67FD318E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Contractor / Vendor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9544681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780" w:type="dxa"/>
              </w:tcPr>
              <w:p w14:paraId="0F809183" w14:textId="759ECB86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706" w:type="dxa"/>
            <w:gridSpan w:val="2"/>
            <w:shd w:val="clear" w:color="auto" w:fill="E8E8E8" w:themeFill="background2"/>
          </w:tcPr>
          <w:p w14:paraId="525B1818" w14:textId="69E1A48F" w:rsidR="00681671" w:rsidRPr="00DF4541" w:rsidRDefault="00681671" w:rsidP="005C68B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Phone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5658499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59" w:type="dxa"/>
                <w:gridSpan w:val="2"/>
              </w:tcPr>
              <w:p w14:paraId="0BB831D4" w14:textId="044C2209" w:rsidR="00681671" w:rsidRPr="00D0106F" w:rsidRDefault="00D0106F" w:rsidP="005C68B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D0106F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033C8EED" w14:textId="77777777" w:rsidR="00B30511" w:rsidRDefault="00B30511" w:rsidP="005C68B5">
      <w:pPr>
        <w:spacing w:after="0"/>
        <w:rPr>
          <w:rFonts w:ascii="Calibri" w:hAnsi="Calibri" w:cs="Calibri"/>
          <w:sz w:val="20"/>
          <w:szCs w:val="20"/>
        </w:rPr>
      </w:pPr>
      <w:bookmarkStart w:id="1" w:name="home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0"/>
        <w:gridCol w:w="450"/>
        <w:gridCol w:w="1877"/>
        <w:gridCol w:w="417"/>
        <w:gridCol w:w="1966"/>
        <w:gridCol w:w="425"/>
        <w:gridCol w:w="1900"/>
        <w:gridCol w:w="440"/>
        <w:gridCol w:w="1885"/>
      </w:tblGrid>
      <w:tr w:rsidR="001316F9" w14:paraId="420EE573" w14:textId="77777777" w:rsidTr="00AD4E30">
        <w:tc>
          <w:tcPr>
            <w:tcW w:w="10790" w:type="dxa"/>
            <w:gridSpan w:val="9"/>
            <w:shd w:val="clear" w:color="auto" w:fill="E8E8E8" w:themeFill="background2"/>
          </w:tcPr>
          <w:p w14:paraId="0FA4D869" w14:textId="1001AC43" w:rsidR="001316F9" w:rsidRPr="00AD4E30" w:rsidRDefault="001316F9" w:rsidP="005C68B5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w:anchor="ConstructionClass" w:history="1">
              <w:r w:rsidRPr="00F964CB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Construction Activity</w:t>
              </w:r>
            </w:hyperlink>
            <w:r w:rsidR="00633D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– Explain Reasoning for Assessment / Choice</w:t>
            </w:r>
          </w:p>
        </w:tc>
      </w:tr>
      <w:tr w:rsidR="001316F9" w14:paraId="543A2549" w14:textId="77777777" w:rsidTr="00121691">
        <w:tc>
          <w:tcPr>
            <w:tcW w:w="1430" w:type="dxa"/>
            <w:tcBorders>
              <w:bottom w:val="single" w:sz="4" w:space="0" w:color="auto"/>
            </w:tcBorders>
          </w:tcPr>
          <w:p w14:paraId="1EEBBA66" w14:textId="23D4EF8F" w:rsidR="001316F9" w:rsidRPr="00AD4E30" w:rsidRDefault="001316F9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Activity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009257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bottom w:val="single" w:sz="4" w:space="0" w:color="auto"/>
                </w:tcBorders>
              </w:tcPr>
              <w:p w14:paraId="7198EDB7" w14:textId="1E671DF3" w:rsidR="001316F9" w:rsidRPr="00AD4E30" w:rsidRDefault="00762240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7" w:type="dxa"/>
            <w:tcBorders>
              <w:bottom w:val="single" w:sz="4" w:space="0" w:color="auto"/>
            </w:tcBorders>
          </w:tcPr>
          <w:p w14:paraId="12E4682A" w14:textId="174A503A" w:rsidR="001316F9" w:rsidRPr="00AD4E30" w:rsidRDefault="001316F9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A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980796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bottom w:val="single" w:sz="4" w:space="0" w:color="auto"/>
                </w:tcBorders>
              </w:tcPr>
              <w:p w14:paraId="5F7CCF46" w14:textId="100639CC" w:rsidR="001316F9" w:rsidRPr="00AD4E30" w:rsidRDefault="001316F9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66" w:type="dxa"/>
            <w:tcBorders>
              <w:bottom w:val="single" w:sz="4" w:space="0" w:color="auto"/>
            </w:tcBorders>
          </w:tcPr>
          <w:p w14:paraId="52289D3A" w14:textId="32DE230D" w:rsidR="001316F9" w:rsidRPr="00AD4E30" w:rsidRDefault="001316F9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B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060240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</w:tcPr>
              <w:p w14:paraId="7B248A04" w14:textId="4A2A8646" w:rsidR="001316F9" w:rsidRPr="00AD4E30" w:rsidRDefault="001316F9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0" w:type="dxa"/>
            <w:tcBorders>
              <w:bottom w:val="single" w:sz="4" w:space="0" w:color="auto"/>
            </w:tcBorders>
          </w:tcPr>
          <w:p w14:paraId="43CFB463" w14:textId="63F1503F" w:rsidR="001316F9" w:rsidRPr="00AD4E30" w:rsidRDefault="001316F9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C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005553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0" w:type="dxa"/>
                <w:tcBorders>
                  <w:bottom w:val="single" w:sz="4" w:space="0" w:color="auto"/>
                </w:tcBorders>
              </w:tcPr>
              <w:p w14:paraId="12481A67" w14:textId="7DB1E995" w:rsidR="001316F9" w:rsidRPr="00AD4E30" w:rsidRDefault="001316F9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5" w:type="dxa"/>
            <w:tcBorders>
              <w:bottom w:val="single" w:sz="4" w:space="0" w:color="auto"/>
            </w:tcBorders>
          </w:tcPr>
          <w:p w14:paraId="6228D9D8" w14:textId="53416854" w:rsidR="001316F9" w:rsidRPr="00AD4E30" w:rsidRDefault="001316F9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D</w:t>
            </w:r>
          </w:p>
        </w:tc>
      </w:tr>
      <w:tr w:rsidR="00121691" w14:paraId="6239B6C7" w14:textId="77777777" w:rsidTr="00725DBF">
        <w:trPr>
          <w:trHeight w:val="1106"/>
        </w:trPr>
        <w:sdt>
          <w:sdtPr>
            <w:rPr>
              <w:rFonts w:ascii="Calibri" w:hAnsi="Calibri" w:cs="Calibri"/>
              <w:sz w:val="16"/>
              <w:szCs w:val="16"/>
            </w:rPr>
            <w:id w:val="-557791165"/>
            <w:placeholder>
              <w:docPart w:val="F191AE279AF54B5CB2159A2813834C68"/>
            </w:placeholder>
            <w:showingPlcHdr/>
          </w:sdtPr>
          <w:sdtEndPr/>
          <w:sdtContent>
            <w:tc>
              <w:tcPr>
                <w:tcW w:w="10790" w:type="dxa"/>
                <w:gridSpan w:val="9"/>
              </w:tcPr>
              <w:p w14:paraId="5FD3FA64" w14:textId="2DAD4164" w:rsidR="00121691" w:rsidRPr="00321085" w:rsidRDefault="005E52A0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B420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04F971C" w14:textId="77777777" w:rsidR="001316F9" w:rsidRDefault="001316F9" w:rsidP="005C68B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0"/>
        <w:gridCol w:w="450"/>
        <w:gridCol w:w="1877"/>
        <w:gridCol w:w="417"/>
        <w:gridCol w:w="1966"/>
        <w:gridCol w:w="425"/>
        <w:gridCol w:w="1900"/>
        <w:gridCol w:w="440"/>
        <w:gridCol w:w="1885"/>
      </w:tblGrid>
      <w:tr w:rsidR="005C68B5" w14:paraId="36A1900F" w14:textId="77777777" w:rsidTr="00AD4E30">
        <w:tc>
          <w:tcPr>
            <w:tcW w:w="10790" w:type="dxa"/>
            <w:gridSpan w:val="9"/>
            <w:shd w:val="clear" w:color="auto" w:fill="E8E8E8" w:themeFill="background2"/>
          </w:tcPr>
          <w:p w14:paraId="430BCC18" w14:textId="1F97CFC6" w:rsidR="005C68B5" w:rsidRPr="00AD4E30" w:rsidRDefault="005C68B5" w:rsidP="005C68B5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w:anchor="PatientRisk" w:history="1">
              <w:r w:rsidRPr="00F964CB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Patient Risk</w:t>
              </w:r>
            </w:hyperlink>
            <w:r w:rsidR="00633D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– Describe Key Patient Risks</w:t>
            </w:r>
          </w:p>
        </w:tc>
      </w:tr>
      <w:tr w:rsidR="005C68B5" w14:paraId="58332189" w14:textId="77777777" w:rsidTr="00121691">
        <w:tc>
          <w:tcPr>
            <w:tcW w:w="1430" w:type="dxa"/>
            <w:tcBorders>
              <w:bottom w:val="single" w:sz="4" w:space="0" w:color="auto"/>
            </w:tcBorders>
          </w:tcPr>
          <w:p w14:paraId="6F205308" w14:textId="77777777" w:rsidR="005C68B5" w:rsidRPr="004310CD" w:rsidRDefault="005C68B5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310CD">
              <w:rPr>
                <w:rFonts w:ascii="Calibri" w:hAnsi="Calibri" w:cs="Calibri"/>
                <w:b/>
                <w:bCs/>
                <w:sz w:val="20"/>
                <w:szCs w:val="20"/>
              </w:rPr>
              <w:t>Activity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309292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bottom w:val="single" w:sz="4" w:space="0" w:color="auto"/>
                </w:tcBorders>
              </w:tcPr>
              <w:p w14:paraId="461E53F7" w14:textId="289A5F1D" w:rsidR="005C68B5" w:rsidRPr="004310CD" w:rsidRDefault="00762240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7" w:type="dxa"/>
            <w:tcBorders>
              <w:bottom w:val="single" w:sz="4" w:space="0" w:color="auto"/>
            </w:tcBorders>
          </w:tcPr>
          <w:p w14:paraId="14880087" w14:textId="19DFC13A" w:rsidR="005C68B5" w:rsidRPr="004310CD" w:rsidRDefault="005C68B5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310CD">
              <w:rPr>
                <w:rFonts w:ascii="Calibri" w:hAnsi="Calibri" w:cs="Calibri"/>
                <w:b/>
                <w:bCs/>
                <w:sz w:val="20"/>
                <w:szCs w:val="20"/>
              </w:rPr>
              <w:t>Low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041128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bottom w:val="single" w:sz="4" w:space="0" w:color="auto"/>
                </w:tcBorders>
              </w:tcPr>
              <w:p w14:paraId="4088EDB2" w14:textId="77777777" w:rsidR="005C68B5" w:rsidRPr="004310CD" w:rsidRDefault="005C68B5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4310CD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66" w:type="dxa"/>
            <w:tcBorders>
              <w:bottom w:val="single" w:sz="4" w:space="0" w:color="auto"/>
            </w:tcBorders>
          </w:tcPr>
          <w:p w14:paraId="60139769" w14:textId="14B67F8F" w:rsidR="005C68B5" w:rsidRPr="004310CD" w:rsidRDefault="005C68B5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310CD">
              <w:rPr>
                <w:rFonts w:ascii="Calibri" w:hAnsi="Calibri" w:cs="Calibri"/>
                <w:b/>
                <w:bCs/>
                <w:sz w:val="20"/>
                <w:szCs w:val="20"/>
              </w:rPr>
              <w:t>Medium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562982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</w:tcPr>
              <w:p w14:paraId="6AA47780" w14:textId="77777777" w:rsidR="005C68B5" w:rsidRPr="004310CD" w:rsidRDefault="005C68B5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4310CD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0" w:type="dxa"/>
            <w:tcBorders>
              <w:bottom w:val="single" w:sz="4" w:space="0" w:color="auto"/>
            </w:tcBorders>
          </w:tcPr>
          <w:p w14:paraId="428959F8" w14:textId="755EF673" w:rsidR="005C68B5" w:rsidRPr="004310CD" w:rsidRDefault="005C68B5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310CD">
              <w:rPr>
                <w:rFonts w:ascii="Calibri" w:hAnsi="Calibri" w:cs="Calibri"/>
                <w:b/>
                <w:bCs/>
                <w:sz w:val="20"/>
                <w:szCs w:val="20"/>
              </w:rPr>
              <w:t>High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41867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0" w:type="dxa"/>
                <w:tcBorders>
                  <w:bottom w:val="single" w:sz="4" w:space="0" w:color="auto"/>
                </w:tcBorders>
              </w:tcPr>
              <w:p w14:paraId="2A4D4B39" w14:textId="77777777" w:rsidR="005C68B5" w:rsidRPr="004310CD" w:rsidRDefault="005C68B5" w:rsidP="005C68B5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4310CD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5" w:type="dxa"/>
            <w:tcBorders>
              <w:bottom w:val="single" w:sz="4" w:space="0" w:color="auto"/>
            </w:tcBorders>
          </w:tcPr>
          <w:p w14:paraId="724B9229" w14:textId="2540CAF3" w:rsidR="005C68B5" w:rsidRPr="004310CD" w:rsidRDefault="005C68B5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310CD">
              <w:rPr>
                <w:rFonts w:ascii="Calibri" w:hAnsi="Calibri" w:cs="Calibri"/>
                <w:b/>
                <w:bCs/>
                <w:sz w:val="20"/>
                <w:szCs w:val="20"/>
              </w:rPr>
              <w:t>Highest</w:t>
            </w:r>
          </w:p>
        </w:tc>
      </w:tr>
      <w:tr w:rsidR="00121691" w14:paraId="112BCE2C" w14:textId="77777777" w:rsidTr="00241C24">
        <w:trPr>
          <w:trHeight w:val="1061"/>
        </w:trPr>
        <w:sdt>
          <w:sdtPr>
            <w:rPr>
              <w:rFonts w:ascii="Calibri" w:hAnsi="Calibri" w:cs="Calibri"/>
              <w:sz w:val="16"/>
              <w:szCs w:val="16"/>
            </w:rPr>
            <w:id w:val="1907333056"/>
            <w:placeholder>
              <w:docPart w:val="7073273590EF4D5BAE21BDCBC0AFC391"/>
            </w:placeholder>
            <w:showingPlcHdr/>
          </w:sdtPr>
          <w:sdtEndPr/>
          <w:sdtContent>
            <w:tc>
              <w:tcPr>
                <w:tcW w:w="10790" w:type="dxa"/>
                <w:gridSpan w:val="9"/>
              </w:tcPr>
              <w:p w14:paraId="08ADDE0A" w14:textId="137E61F3" w:rsidR="00121691" w:rsidRPr="00321085" w:rsidRDefault="00121691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3DD0E814" w14:textId="6435AF99" w:rsidR="00C721D0" w:rsidRDefault="00C721D0" w:rsidP="005C68B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417"/>
        <w:gridCol w:w="2029"/>
        <w:gridCol w:w="417"/>
        <w:gridCol w:w="2029"/>
        <w:gridCol w:w="417"/>
        <w:gridCol w:w="1867"/>
        <w:gridCol w:w="417"/>
        <w:gridCol w:w="2023"/>
      </w:tblGrid>
      <w:tr w:rsidR="00C721D0" w14:paraId="22403F5A" w14:textId="77777777" w:rsidTr="00AD4E30">
        <w:tc>
          <w:tcPr>
            <w:tcW w:w="10790" w:type="dxa"/>
            <w:gridSpan w:val="9"/>
            <w:shd w:val="clear" w:color="auto" w:fill="E8E8E8" w:themeFill="background2"/>
          </w:tcPr>
          <w:p w14:paraId="67AAE5D6" w14:textId="591F65CA" w:rsidR="00C721D0" w:rsidRPr="00AD4E30" w:rsidRDefault="00C721D0" w:rsidP="00C721D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w:anchor="Mitigation" w:history="1">
              <w:r w:rsidRPr="00F964CB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Class of Precautions</w:t>
              </w:r>
            </w:hyperlink>
          </w:p>
        </w:tc>
      </w:tr>
      <w:tr w:rsidR="00AD4E30" w14:paraId="5B0C3887" w14:textId="77777777" w:rsidTr="00C721D0">
        <w:tc>
          <w:tcPr>
            <w:tcW w:w="1182" w:type="dxa"/>
          </w:tcPr>
          <w:p w14:paraId="143B081B" w14:textId="77777777" w:rsidR="00C721D0" w:rsidRPr="00AD4E30" w:rsidRDefault="00C721D0" w:rsidP="00C721D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</w:tcPr>
          <w:p w14:paraId="37B2A077" w14:textId="77777777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AC2D8F5" w14:textId="303FA624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A</w:t>
            </w:r>
          </w:p>
        </w:tc>
        <w:tc>
          <w:tcPr>
            <w:tcW w:w="416" w:type="dxa"/>
          </w:tcPr>
          <w:p w14:paraId="000A2625" w14:textId="77777777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20660594" w14:textId="57ABF6E1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B</w:t>
            </w:r>
          </w:p>
        </w:tc>
        <w:tc>
          <w:tcPr>
            <w:tcW w:w="416" w:type="dxa"/>
          </w:tcPr>
          <w:p w14:paraId="04F0B1B9" w14:textId="77777777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</w:tcPr>
          <w:p w14:paraId="20DEB4BD" w14:textId="6D650F0E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C</w:t>
            </w:r>
          </w:p>
        </w:tc>
        <w:tc>
          <w:tcPr>
            <w:tcW w:w="248" w:type="dxa"/>
          </w:tcPr>
          <w:p w14:paraId="1AC888C9" w14:textId="77777777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</w:tcPr>
          <w:p w14:paraId="53E032DD" w14:textId="19B485EF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Type D</w:t>
            </w:r>
          </w:p>
        </w:tc>
      </w:tr>
      <w:tr w:rsidR="001D3A65" w14:paraId="64E9A20C" w14:textId="77777777" w:rsidTr="001D3A65">
        <w:tc>
          <w:tcPr>
            <w:tcW w:w="1182" w:type="dxa"/>
          </w:tcPr>
          <w:p w14:paraId="6BE481E3" w14:textId="23F82D55" w:rsidR="00C721D0" w:rsidRPr="00AD4E30" w:rsidRDefault="00C721D0" w:rsidP="00C721D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Low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248977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857E03F" w14:textId="357FD8BB" w:rsidR="00C721D0" w:rsidRPr="00AD4E30" w:rsidRDefault="0076224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D9F2D0" w:themeFill="accent6" w:themeFillTint="33"/>
          </w:tcPr>
          <w:p w14:paraId="1E429141" w14:textId="122C0906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72343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ACB1F36" w14:textId="457CC78A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F2CEED" w:themeFill="accent5" w:themeFillTint="33"/>
          </w:tcPr>
          <w:p w14:paraId="5D794816" w14:textId="43F6B64F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787388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0CF5C5F" w14:textId="10997FA9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5" w:type="dxa"/>
            <w:shd w:val="clear" w:color="auto" w:fill="F2CEED" w:themeFill="accent5" w:themeFillTint="33"/>
          </w:tcPr>
          <w:p w14:paraId="7E175CF5" w14:textId="5BC5382F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40424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dxa"/>
              </w:tcPr>
              <w:p w14:paraId="615628E6" w14:textId="2F07C444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65" w:type="dxa"/>
            <w:shd w:val="clear" w:color="auto" w:fill="FFC000"/>
          </w:tcPr>
          <w:p w14:paraId="416BF02C" w14:textId="03584F86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III</w:t>
            </w:r>
          </w:p>
        </w:tc>
      </w:tr>
      <w:tr w:rsidR="001D3A65" w14:paraId="62ED0B8B" w14:textId="77777777" w:rsidTr="00AD4E30">
        <w:tc>
          <w:tcPr>
            <w:tcW w:w="1182" w:type="dxa"/>
          </w:tcPr>
          <w:p w14:paraId="19CE8ED0" w14:textId="1AA04C2F" w:rsidR="00C721D0" w:rsidRPr="00AD4E30" w:rsidRDefault="00C721D0" w:rsidP="00C721D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Medium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2073773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4497DF5" w14:textId="057BBB5C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D9F2D0" w:themeFill="accent6" w:themeFillTint="33"/>
          </w:tcPr>
          <w:p w14:paraId="3271E2EB" w14:textId="3E62F283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107416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61B0CB7" w14:textId="2456F5FB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F2CEED" w:themeFill="accent5" w:themeFillTint="33"/>
          </w:tcPr>
          <w:p w14:paraId="66C39CEC" w14:textId="6940AACF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679120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967FEC5" w14:textId="3BF471DD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5" w:type="dxa"/>
            <w:shd w:val="clear" w:color="auto" w:fill="FFC000"/>
          </w:tcPr>
          <w:p w14:paraId="25A5C121" w14:textId="1F03A727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342077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dxa"/>
              </w:tcPr>
              <w:p w14:paraId="62EEE8AD" w14:textId="75CFEFBE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65" w:type="dxa"/>
            <w:shd w:val="clear" w:color="auto" w:fill="FF00FF"/>
          </w:tcPr>
          <w:p w14:paraId="02611EF3" w14:textId="58BFF14F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IV</w:t>
            </w:r>
          </w:p>
        </w:tc>
      </w:tr>
      <w:tr w:rsidR="001D3A65" w14:paraId="52A79A30" w14:textId="77777777" w:rsidTr="00094462">
        <w:tc>
          <w:tcPr>
            <w:tcW w:w="1182" w:type="dxa"/>
          </w:tcPr>
          <w:p w14:paraId="6F2C431E" w14:textId="2CA9BAA7" w:rsidR="00C721D0" w:rsidRPr="00AD4E30" w:rsidRDefault="00C721D0" w:rsidP="00C721D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High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308471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017C1F3" w14:textId="0511A405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D9F2D0" w:themeFill="accent6" w:themeFillTint="33"/>
          </w:tcPr>
          <w:p w14:paraId="7A78380D" w14:textId="74FE626E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85066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10B5470" w14:textId="2B7E5394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FFC000"/>
          </w:tcPr>
          <w:p w14:paraId="5AB3477E" w14:textId="5FB28245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468091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ACAA1E3" w14:textId="088FEE5C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5" w:type="dxa"/>
            <w:shd w:val="clear" w:color="auto" w:fill="FF00FF"/>
          </w:tcPr>
          <w:p w14:paraId="3AB157A2" w14:textId="4082FE41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IV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973820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dxa"/>
              </w:tcPr>
              <w:p w14:paraId="407BB758" w14:textId="7BF146E5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65" w:type="dxa"/>
            <w:shd w:val="clear" w:color="auto" w:fill="7030A0"/>
          </w:tcPr>
          <w:p w14:paraId="65358E79" w14:textId="378B7E16" w:rsidR="00C721D0" w:rsidRPr="00094462" w:rsidRDefault="00C721D0" w:rsidP="00C721D0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09446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V</w:t>
            </w:r>
          </w:p>
        </w:tc>
      </w:tr>
      <w:tr w:rsidR="001D3A65" w14:paraId="0E7470CA" w14:textId="77777777" w:rsidTr="00094462">
        <w:tc>
          <w:tcPr>
            <w:tcW w:w="1182" w:type="dxa"/>
          </w:tcPr>
          <w:p w14:paraId="389A747F" w14:textId="0E63C3D6" w:rsidR="00C721D0" w:rsidRPr="00AD4E30" w:rsidRDefault="00C721D0" w:rsidP="00C721D0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Highest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563844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873F1E6" w14:textId="3C4E9FF6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FFC000"/>
          </w:tcPr>
          <w:p w14:paraId="3313BC27" w14:textId="0D0A502D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III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353840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725F578" w14:textId="51123D37" w:rsidR="00C721D0" w:rsidRPr="00AD4E30" w:rsidRDefault="0076224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71" w:type="dxa"/>
            <w:shd w:val="clear" w:color="auto" w:fill="FF00FF"/>
          </w:tcPr>
          <w:p w14:paraId="2646B325" w14:textId="26F13D2D" w:rsidR="00C721D0" w:rsidRPr="00AD4E30" w:rsidRDefault="00C721D0" w:rsidP="00C721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IV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695198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1534EEA" w14:textId="5EFE6536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05" w:type="dxa"/>
            <w:shd w:val="clear" w:color="auto" w:fill="7030A0"/>
          </w:tcPr>
          <w:p w14:paraId="74070A85" w14:textId="7962DE55" w:rsidR="00C721D0" w:rsidRPr="00094462" w:rsidRDefault="00C721D0" w:rsidP="00C721D0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09446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V</w:t>
            </w:r>
          </w:p>
        </w:tc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462268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" w:type="dxa"/>
              </w:tcPr>
              <w:p w14:paraId="4D2B9444" w14:textId="69097BFE" w:rsidR="00C721D0" w:rsidRPr="00AD4E30" w:rsidRDefault="00C721D0" w:rsidP="00C721D0">
                <w:pPr>
                  <w:jc w:val="center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AD4E3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65" w:type="dxa"/>
            <w:shd w:val="clear" w:color="auto" w:fill="7030A0"/>
          </w:tcPr>
          <w:p w14:paraId="1BE3D523" w14:textId="1DE0ACA1" w:rsidR="00C721D0" w:rsidRPr="00094462" w:rsidRDefault="00C721D0" w:rsidP="00C721D0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094462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V</w:t>
            </w:r>
          </w:p>
        </w:tc>
      </w:tr>
    </w:tbl>
    <w:p w14:paraId="719E6280" w14:textId="77777777" w:rsidR="005C68B5" w:rsidRDefault="005C68B5" w:rsidP="005C68B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"/>
        <w:gridCol w:w="571"/>
        <w:gridCol w:w="372"/>
        <w:gridCol w:w="459"/>
        <w:gridCol w:w="103"/>
        <w:gridCol w:w="313"/>
        <w:gridCol w:w="1373"/>
        <w:gridCol w:w="416"/>
        <w:gridCol w:w="1381"/>
        <w:gridCol w:w="416"/>
        <w:gridCol w:w="1398"/>
        <w:gridCol w:w="416"/>
        <w:gridCol w:w="1400"/>
        <w:gridCol w:w="416"/>
        <w:gridCol w:w="1383"/>
      </w:tblGrid>
      <w:tr w:rsidR="005C68B5" w14:paraId="697ADAA1" w14:textId="77777777" w:rsidTr="00AD4E30">
        <w:tc>
          <w:tcPr>
            <w:tcW w:w="10790" w:type="dxa"/>
            <w:gridSpan w:val="15"/>
            <w:shd w:val="clear" w:color="auto" w:fill="E8E8E8" w:themeFill="background2"/>
          </w:tcPr>
          <w:p w14:paraId="6369B613" w14:textId="78EB83B5" w:rsidR="005C68B5" w:rsidRPr="00AD4E30" w:rsidRDefault="000671A8" w:rsidP="000671A8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w:anchor="AppendixC" w:history="1">
              <w:r w:rsidRPr="00F964CB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Surrounding Areas</w:t>
              </w:r>
            </w:hyperlink>
          </w:p>
        </w:tc>
      </w:tr>
      <w:tr w:rsidR="005C68B5" w14:paraId="6A3AE50D" w14:textId="77777777" w:rsidTr="00321085">
        <w:tc>
          <w:tcPr>
            <w:tcW w:w="1775" w:type="dxa"/>
            <w:gridSpan w:val="4"/>
          </w:tcPr>
          <w:p w14:paraId="292249A0" w14:textId="21E16B37" w:rsidR="005C68B5" w:rsidRDefault="005C68B5" w:rsidP="005C68B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89" w:type="dxa"/>
            <w:gridSpan w:val="3"/>
          </w:tcPr>
          <w:p w14:paraId="236F51A0" w14:textId="34A0D45B" w:rsidR="005C68B5" w:rsidRPr="00AD4E30" w:rsidRDefault="005C68B5" w:rsidP="005C68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Below</w:t>
            </w:r>
          </w:p>
        </w:tc>
        <w:tc>
          <w:tcPr>
            <w:tcW w:w="1797" w:type="dxa"/>
            <w:gridSpan w:val="2"/>
          </w:tcPr>
          <w:p w14:paraId="009B1A15" w14:textId="3760B2C3" w:rsidR="005C68B5" w:rsidRPr="00AD4E30" w:rsidRDefault="005C68B5" w:rsidP="005C68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Above</w:t>
            </w:r>
          </w:p>
        </w:tc>
        <w:tc>
          <w:tcPr>
            <w:tcW w:w="1814" w:type="dxa"/>
            <w:gridSpan w:val="2"/>
          </w:tcPr>
          <w:p w14:paraId="59443885" w14:textId="63925141" w:rsidR="005C68B5" w:rsidRPr="00AD4E30" w:rsidRDefault="005C68B5" w:rsidP="005C68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Lateral</w:t>
            </w:r>
          </w:p>
        </w:tc>
        <w:tc>
          <w:tcPr>
            <w:tcW w:w="1816" w:type="dxa"/>
            <w:gridSpan w:val="2"/>
          </w:tcPr>
          <w:p w14:paraId="29393C8E" w14:textId="7DC35869" w:rsidR="005C68B5" w:rsidRPr="00AD4E30" w:rsidRDefault="005C68B5" w:rsidP="005C68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Behind</w:t>
            </w:r>
          </w:p>
        </w:tc>
        <w:tc>
          <w:tcPr>
            <w:tcW w:w="1799" w:type="dxa"/>
            <w:gridSpan w:val="2"/>
          </w:tcPr>
          <w:p w14:paraId="13D4EAA8" w14:textId="5117AC09" w:rsidR="005C68B5" w:rsidRPr="00AD4E30" w:rsidRDefault="005C68B5" w:rsidP="005C68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In Front</w:t>
            </w:r>
          </w:p>
        </w:tc>
      </w:tr>
      <w:tr w:rsidR="00321085" w14:paraId="4E60AED3" w14:textId="77777777" w:rsidTr="00321085">
        <w:tc>
          <w:tcPr>
            <w:tcW w:w="1775" w:type="dxa"/>
            <w:gridSpan w:val="4"/>
            <w:shd w:val="clear" w:color="auto" w:fill="E8E8E8" w:themeFill="background2"/>
          </w:tcPr>
          <w:p w14:paraId="70722280" w14:textId="2E43FF1D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Unit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1140383618"/>
            <w:placeholder>
              <w:docPart w:val="15953B5BDED54589B246362EFF27E947"/>
            </w:placeholder>
            <w:showingPlcHdr/>
          </w:sdtPr>
          <w:sdtEndPr/>
          <w:sdtContent>
            <w:tc>
              <w:tcPr>
                <w:tcW w:w="1789" w:type="dxa"/>
                <w:gridSpan w:val="3"/>
              </w:tcPr>
              <w:p w14:paraId="65A26F3A" w14:textId="687EC480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1302809481"/>
            <w:placeholder>
              <w:docPart w:val="425E52629D5244FDB02F474B299E580E"/>
            </w:placeholder>
            <w:showingPlcHdr/>
          </w:sdtPr>
          <w:sdtEndPr/>
          <w:sdtContent>
            <w:tc>
              <w:tcPr>
                <w:tcW w:w="1797" w:type="dxa"/>
                <w:gridSpan w:val="2"/>
              </w:tcPr>
              <w:p w14:paraId="2391DF1C" w14:textId="0F72997E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834594823"/>
            <w:placeholder>
              <w:docPart w:val="3F50E6791B2F4F54B16DD516B9F57E78"/>
            </w:placeholder>
            <w:showingPlcHdr/>
          </w:sdtPr>
          <w:sdtEndPr/>
          <w:sdtContent>
            <w:tc>
              <w:tcPr>
                <w:tcW w:w="1814" w:type="dxa"/>
                <w:gridSpan w:val="2"/>
              </w:tcPr>
              <w:p w14:paraId="2E290340" w14:textId="4F8029B4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1188260753"/>
            <w:placeholder>
              <w:docPart w:val="924751121BD248E4884619B172E2E717"/>
            </w:placeholder>
            <w:showingPlcHdr/>
          </w:sdtPr>
          <w:sdtEndPr/>
          <w:sdtContent>
            <w:tc>
              <w:tcPr>
                <w:tcW w:w="1816" w:type="dxa"/>
                <w:gridSpan w:val="2"/>
              </w:tcPr>
              <w:p w14:paraId="766E6C10" w14:textId="78AB4227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856505449"/>
            <w:placeholder>
              <w:docPart w:val="4A83458B06D44FE9A7C0A0088A02F4EB"/>
            </w:placeholder>
            <w:showingPlcHdr/>
          </w:sdtPr>
          <w:sdtEndPr/>
          <w:sdtContent>
            <w:tc>
              <w:tcPr>
                <w:tcW w:w="1799" w:type="dxa"/>
                <w:gridSpan w:val="2"/>
              </w:tcPr>
              <w:p w14:paraId="05349C66" w14:textId="6FDDE644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</w:tr>
      <w:tr w:rsidR="00321085" w14:paraId="6A1F22A6" w14:textId="77777777" w:rsidTr="00321085">
        <w:tc>
          <w:tcPr>
            <w:tcW w:w="1775" w:type="dxa"/>
            <w:gridSpan w:val="4"/>
            <w:shd w:val="clear" w:color="auto" w:fill="E8E8E8" w:themeFill="background2"/>
          </w:tcPr>
          <w:p w14:paraId="2001960B" w14:textId="1F7A0EDC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Risk Group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-998029881"/>
            <w:placeholder>
              <w:docPart w:val="4349AFACAB994A94AADB0E842C784705"/>
            </w:placeholder>
            <w:showingPlcHdr/>
          </w:sdtPr>
          <w:sdtEndPr/>
          <w:sdtContent>
            <w:tc>
              <w:tcPr>
                <w:tcW w:w="1789" w:type="dxa"/>
                <w:gridSpan w:val="3"/>
              </w:tcPr>
              <w:p w14:paraId="77E5D96B" w14:textId="72748B50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253272957"/>
            <w:placeholder>
              <w:docPart w:val="FCA2198B35C44C52B61DB5753CB89454"/>
            </w:placeholder>
            <w:showingPlcHdr/>
          </w:sdtPr>
          <w:sdtEndPr/>
          <w:sdtContent>
            <w:tc>
              <w:tcPr>
                <w:tcW w:w="1797" w:type="dxa"/>
                <w:gridSpan w:val="2"/>
              </w:tcPr>
              <w:p w14:paraId="47D2D6C5" w14:textId="080A45D9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502816357"/>
            <w:placeholder>
              <w:docPart w:val="C923C8A3F37445BCAE6364D957CEE18A"/>
            </w:placeholder>
            <w:showingPlcHdr/>
          </w:sdtPr>
          <w:sdtEndPr/>
          <w:sdtContent>
            <w:tc>
              <w:tcPr>
                <w:tcW w:w="1814" w:type="dxa"/>
                <w:gridSpan w:val="2"/>
              </w:tcPr>
              <w:p w14:paraId="7E860D38" w14:textId="5B9B51BC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658067456"/>
            <w:placeholder>
              <w:docPart w:val="FEC0F3EBD83A41379A30011017D9F064"/>
            </w:placeholder>
            <w:showingPlcHdr/>
          </w:sdtPr>
          <w:sdtEndPr/>
          <w:sdtContent>
            <w:tc>
              <w:tcPr>
                <w:tcW w:w="1816" w:type="dxa"/>
                <w:gridSpan w:val="2"/>
              </w:tcPr>
              <w:p w14:paraId="77B60C62" w14:textId="7C6C175B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080058969"/>
            <w:placeholder>
              <w:docPart w:val="C1FD4BE000E645959362772C4BC2F2A1"/>
            </w:placeholder>
            <w:showingPlcHdr/>
          </w:sdtPr>
          <w:sdtEndPr/>
          <w:sdtContent>
            <w:tc>
              <w:tcPr>
                <w:tcW w:w="1799" w:type="dxa"/>
                <w:gridSpan w:val="2"/>
              </w:tcPr>
              <w:p w14:paraId="1E06134D" w14:textId="57A673E3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</w:tr>
      <w:tr w:rsidR="00321085" w14:paraId="1A965502" w14:textId="77777777" w:rsidTr="00321085">
        <w:tc>
          <w:tcPr>
            <w:tcW w:w="1775" w:type="dxa"/>
            <w:gridSpan w:val="4"/>
            <w:shd w:val="clear" w:color="auto" w:fill="E8E8E8" w:themeFill="background2"/>
          </w:tcPr>
          <w:p w14:paraId="6A22AC1B" w14:textId="57C677C0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Contact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799114570"/>
            <w:placeholder>
              <w:docPart w:val="9BE212394C7A4BF6ABA7A27040874FBC"/>
            </w:placeholder>
            <w:showingPlcHdr/>
          </w:sdtPr>
          <w:sdtEndPr/>
          <w:sdtContent>
            <w:tc>
              <w:tcPr>
                <w:tcW w:w="1789" w:type="dxa"/>
                <w:gridSpan w:val="3"/>
              </w:tcPr>
              <w:p w14:paraId="4F316565" w14:textId="5FB39841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526610967"/>
            <w:placeholder>
              <w:docPart w:val="C2C2CCB9988442C58CC282FE4F2312F0"/>
            </w:placeholder>
            <w:showingPlcHdr/>
          </w:sdtPr>
          <w:sdtEndPr/>
          <w:sdtContent>
            <w:tc>
              <w:tcPr>
                <w:tcW w:w="1797" w:type="dxa"/>
                <w:gridSpan w:val="2"/>
              </w:tcPr>
              <w:p w14:paraId="350BA883" w14:textId="167E2110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144092636"/>
            <w:placeholder>
              <w:docPart w:val="BAE0F2DB3B9349D5A702250DC854ABDB"/>
            </w:placeholder>
            <w:showingPlcHdr/>
          </w:sdtPr>
          <w:sdtEndPr/>
          <w:sdtContent>
            <w:tc>
              <w:tcPr>
                <w:tcW w:w="1814" w:type="dxa"/>
                <w:gridSpan w:val="2"/>
              </w:tcPr>
              <w:p w14:paraId="1B4C74BF" w14:textId="22EC6A59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927254798"/>
            <w:placeholder>
              <w:docPart w:val="FF38D3A8E7174491845D0BE064A317AF"/>
            </w:placeholder>
            <w:showingPlcHdr/>
          </w:sdtPr>
          <w:sdtEndPr/>
          <w:sdtContent>
            <w:tc>
              <w:tcPr>
                <w:tcW w:w="1816" w:type="dxa"/>
                <w:gridSpan w:val="2"/>
              </w:tcPr>
              <w:p w14:paraId="5F277DFB" w14:textId="64A05B76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586069461"/>
            <w:placeholder>
              <w:docPart w:val="7DD17F59D36C4EACBA142BF92842A9AD"/>
            </w:placeholder>
            <w:showingPlcHdr/>
          </w:sdtPr>
          <w:sdtEndPr/>
          <w:sdtContent>
            <w:tc>
              <w:tcPr>
                <w:tcW w:w="1799" w:type="dxa"/>
                <w:gridSpan w:val="2"/>
              </w:tcPr>
              <w:p w14:paraId="0918E1AD" w14:textId="4FE2DADA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</w:tr>
      <w:tr w:rsidR="00321085" w14:paraId="5CFF18FD" w14:textId="77777777" w:rsidTr="00321085">
        <w:tc>
          <w:tcPr>
            <w:tcW w:w="1775" w:type="dxa"/>
            <w:gridSpan w:val="4"/>
            <w:tcBorders>
              <w:bottom w:val="single" w:sz="4" w:space="0" w:color="auto"/>
            </w:tcBorders>
            <w:shd w:val="clear" w:color="auto" w:fill="E8E8E8" w:themeFill="background2"/>
          </w:tcPr>
          <w:p w14:paraId="7D11A747" w14:textId="7618F0EB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Phone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1167899313"/>
            <w:placeholder>
              <w:docPart w:val="0E381FB999634D0A9878E8DF285FEF6E"/>
            </w:placeholder>
            <w:showingPlcHdr/>
          </w:sdtPr>
          <w:sdtEndPr/>
          <w:sdtContent>
            <w:tc>
              <w:tcPr>
                <w:tcW w:w="1789" w:type="dxa"/>
                <w:gridSpan w:val="3"/>
              </w:tcPr>
              <w:p w14:paraId="294B3D3D" w14:textId="42B5C0AB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-1554155304"/>
            <w:placeholder>
              <w:docPart w:val="B81495E6880E4BB29398848CEA35102E"/>
            </w:placeholder>
            <w:showingPlcHdr/>
          </w:sdtPr>
          <w:sdtEndPr/>
          <w:sdtContent>
            <w:tc>
              <w:tcPr>
                <w:tcW w:w="1797" w:type="dxa"/>
                <w:gridSpan w:val="2"/>
              </w:tcPr>
              <w:p w14:paraId="46791D1C" w14:textId="26F3BA8C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1178848432"/>
            <w:placeholder>
              <w:docPart w:val="F7D31E747C1D46F592F98CB57FAC7D7D"/>
            </w:placeholder>
            <w:showingPlcHdr/>
          </w:sdtPr>
          <w:sdtEndPr/>
          <w:sdtContent>
            <w:tc>
              <w:tcPr>
                <w:tcW w:w="1814" w:type="dxa"/>
                <w:gridSpan w:val="2"/>
              </w:tcPr>
              <w:p w14:paraId="2F5E8DBF" w14:textId="72C84350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599076080"/>
            <w:placeholder>
              <w:docPart w:val="B728A7C4735F4E2B822D12D8D9CC5601"/>
            </w:placeholder>
            <w:showingPlcHdr/>
          </w:sdtPr>
          <w:sdtEndPr/>
          <w:sdtContent>
            <w:tc>
              <w:tcPr>
                <w:tcW w:w="1816" w:type="dxa"/>
                <w:gridSpan w:val="2"/>
              </w:tcPr>
              <w:p w14:paraId="5970924E" w14:textId="21FFB65B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sz w:val="16"/>
              <w:szCs w:val="16"/>
            </w:rPr>
            <w:id w:val="1758396043"/>
            <w:placeholder>
              <w:docPart w:val="1FDFF6E7CE5C401C9EBFC759F392CA37"/>
            </w:placeholder>
            <w:showingPlcHdr/>
          </w:sdtPr>
          <w:sdtEndPr/>
          <w:sdtContent>
            <w:tc>
              <w:tcPr>
                <w:tcW w:w="1799" w:type="dxa"/>
                <w:gridSpan w:val="2"/>
              </w:tcPr>
              <w:p w14:paraId="4EA9A3D6" w14:textId="4193BB55" w:rsidR="00321085" w:rsidRPr="00AD4E30" w:rsidRDefault="00321085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321085">
                  <w:rPr>
                    <w:rStyle w:val="PlaceholderText"/>
                    <w:sz w:val="12"/>
                    <w:szCs w:val="12"/>
                  </w:rPr>
                  <w:t>Click or tap here to enter text.</w:t>
                </w:r>
              </w:p>
            </w:tc>
          </w:sdtContent>
        </w:sdt>
      </w:tr>
      <w:tr w:rsidR="00321085" w14:paraId="2D33B08C" w14:textId="77777777" w:rsidTr="00321085">
        <w:tc>
          <w:tcPr>
            <w:tcW w:w="1775" w:type="dxa"/>
            <w:gridSpan w:val="4"/>
            <w:vMerge w:val="restart"/>
            <w:tcBorders>
              <w:bottom w:val="single" w:sz="12" w:space="0" w:color="auto"/>
            </w:tcBorders>
            <w:shd w:val="clear" w:color="auto" w:fill="E8E8E8" w:themeFill="background2"/>
          </w:tcPr>
          <w:p w14:paraId="3A3F3D75" w14:textId="4AAF1C70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Controls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509831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4F830ED8" w14:textId="13119A73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27257C49" w14:textId="5EC26BC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Noise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901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9FA5134" w14:textId="2F6938AF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641DC87F" w14:textId="4D4E46A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Noise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99494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958B329" w14:textId="10FE659D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65A19104" w14:textId="7FC33F30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Noise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90585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8B463AC" w14:textId="7743F862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02454157" w14:textId="16292A1A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Noise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28117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ECFC0A6" w14:textId="345BB498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35E855E3" w14:textId="5A29F70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Noise</w:t>
            </w:r>
          </w:p>
        </w:tc>
      </w:tr>
      <w:tr w:rsidR="00321085" w14:paraId="6B17C6B5" w14:textId="77777777" w:rsidTr="00321085">
        <w:tc>
          <w:tcPr>
            <w:tcW w:w="1775" w:type="dxa"/>
            <w:gridSpan w:val="4"/>
            <w:vMerge/>
            <w:tcBorders>
              <w:bottom w:val="single" w:sz="12" w:space="0" w:color="auto"/>
            </w:tcBorders>
            <w:shd w:val="clear" w:color="auto" w:fill="E8E8E8" w:themeFill="background2"/>
          </w:tcPr>
          <w:p w14:paraId="2FB650DB" w14:textId="77777777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6713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0048ABD1" w14:textId="5DFFEB05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7EF4249F" w14:textId="2F05BE7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Vibration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943923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72DF4B3" w14:textId="3DE803D2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391178E1" w14:textId="4EF93B0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Vibration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10341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E572155" w14:textId="08E76370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1FA6B2AA" w14:textId="005C2368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Vibration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52160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920F61A" w14:textId="2FDE727D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608E352F" w14:textId="4440E27D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Vibration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87282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A9B41F0" w14:textId="03DB0519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413D6350" w14:textId="16F63A95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Vibration</w:t>
            </w:r>
          </w:p>
        </w:tc>
      </w:tr>
      <w:tr w:rsidR="00321085" w14:paraId="73F84FA3" w14:textId="77777777" w:rsidTr="00321085">
        <w:tc>
          <w:tcPr>
            <w:tcW w:w="1775" w:type="dxa"/>
            <w:gridSpan w:val="4"/>
            <w:vMerge/>
            <w:tcBorders>
              <w:bottom w:val="single" w:sz="12" w:space="0" w:color="auto"/>
            </w:tcBorders>
            <w:shd w:val="clear" w:color="auto" w:fill="E8E8E8" w:themeFill="background2"/>
          </w:tcPr>
          <w:p w14:paraId="0AE2D10E" w14:textId="77777777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771046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3A7ACDDE" w14:textId="3A7BB496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143897F1" w14:textId="57BBBE18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Dust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36779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A29A74E" w14:textId="36CBC30C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0B04425E" w14:textId="4A5A448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Dust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008739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D72BA42" w14:textId="4206740F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756052F6" w14:textId="69C6EFC5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Dust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29150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B5B912B" w14:textId="0C9F2EF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52DCE461" w14:textId="083DB459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Dust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75604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F323B32" w14:textId="51DA0A41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4515E4D3" w14:textId="7F322FB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Dust</w:t>
            </w:r>
          </w:p>
        </w:tc>
      </w:tr>
      <w:tr w:rsidR="00321085" w14:paraId="6A0ECE9F" w14:textId="77777777" w:rsidTr="00321085">
        <w:tc>
          <w:tcPr>
            <w:tcW w:w="1775" w:type="dxa"/>
            <w:gridSpan w:val="4"/>
            <w:vMerge/>
            <w:tcBorders>
              <w:bottom w:val="single" w:sz="12" w:space="0" w:color="auto"/>
            </w:tcBorders>
            <w:shd w:val="clear" w:color="auto" w:fill="E8E8E8" w:themeFill="background2"/>
          </w:tcPr>
          <w:p w14:paraId="5676D1FF" w14:textId="77777777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12334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bottom w:val="single" w:sz="4" w:space="0" w:color="auto"/>
                </w:tcBorders>
              </w:tcPr>
              <w:p w14:paraId="2762FA68" w14:textId="09C838A8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  <w:tcBorders>
              <w:bottom w:val="single" w:sz="4" w:space="0" w:color="auto"/>
            </w:tcBorders>
          </w:tcPr>
          <w:p w14:paraId="1B2D284C" w14:textId="654629D3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Ventilation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34694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2E6FAE26" w14:textId="6132440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  <w:tcBorders>
              <w:bottom w:val="single" w:sz="4" w:space="0" w:color="auto"/>
            </w:tcBorders>
          </w:tcPr>
          <w:p w14:paraId="0D78A6AC" w14:textId="04039F60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Ventilation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22064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689ED72B" w14:textId="606950F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  <w:tcBorders>
              <w:bottom w:val="single" w:sz="4" w:space="0" w:color="auto"/>
            </w:tcBorders>
          </w:tcPr>
          <w:p w14:paraId="30B17FCA" w14:textId="0FE9521B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Ventilation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526777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248022D4" w14:textId="4354981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  <w:tcBorders>
              <w:bottom w:val="single" w:sz="4" w:space="0" w:color="auto"/>
            </w:tcBorders>
          </w:tcPr>
          <w:p w14:paraId="62C4EC91" w14:textId="423C7321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Ventilation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431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37B45071" w14:textId="1F5C255E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  <w:tcBorders>
              <w:bottom w:val="single" w:sz="4" w:space="0" w:color="auto"/>
            </w:tcBorders>
          </w:tcPr>
          <w:p w14:paraId="1B7EC9C2" w14:textId="435D1AD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Ventilation</w:t>
            </w:r>
          </w:p>
        </w:tc>
      </w:tr>
      <w:tr w:rsidR="00321085" w14:paraId="7BE95272" w14:textId="77777777" w:rsidTr="00321085">
        <w:tc>
          <w:tcPr>
            <w:tcW w:w="1775" w:type="dxa"/>
            <w:gridSpan w:val="4"/>
            <w:vMerge/>
            <w:tcBorders>
              <w:bottom w:val="single" w:sz="12" w:space="0" w:color="auto"/>
            </w:tcBorders>
            <w:shd w:val="clear" w:color="auto" w:fill="E8E8E8" w:themeFill="background2"/>
          </w:tcPr>
          <w:p w14:paraId="05645F77" w14:textId="77777777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560541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bottom w:val="single" w:sz="12" w:space="0" w:color="auto"/>
                </w:tcBorders>
              </w:tcPr>
              <w:p w14:paraId="76AF1046" w14:textId="46029243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  <w:tcBorders>
              <w:bottom w:val="single" w:sz="12" w:space="0" w:color="auto"/>
            </w:tcBorders>
          </w:tcPr>
          <w:p w14:paraId="3510488A" w14:textId="72D2F3A7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Pressurization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19975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4CBB9A64" w14:textId="6BB1FB37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  <w:tcBorders>
              <w:bottom w:val="single" w:sz="12" w:space="0" w:color="auto"/>
            </w:tcBorders>
          </w:tcPr>
          <w:p w14:paraId="541EDA60" w14:textId="1A05DF6C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Pressurization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913966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3EAC6BDE" w14:textId="25FF55E2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  <w:tcBorders>
              <w:bottom w:val="single" w:sz="12" w:space="0" w:color="auto"/>
            </w:tcBorders>
          </w:tcPr>
          <w:p w14:paraId="77B2F910" w14:textId="04FF8923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Pressurization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18581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2809DDB7" w14:textId="4F8E7DF7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  <w:tcBorders>
              <w:bottom w:val="single" w:sz="12" w:space="0" w:color="auto"/>
            </w:tcBorders>
          </w:tcPr>
          <w:p w14:paraId="1D8B758C" w14:textId="241986B1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Pressurization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078046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0A293AF4" w14:textId="288355C8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  <w:tcBorders>
              <w:bottom w:val="single" w:sz="12" w:space="0" w:color="auto"/>
            </w:tcBorders>
          </w:tcPr>
          <w:p w14:paraId="6AC753DE" w14:textId="65DB1C6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Pressurization</w:t>
            </w:r>
          </w:p>
        </w:tc>
      </w:tr>
      <w:tr w:rsidR="00321085" w14:paraId="594BE4FA" w14:textId="77777777" w:rsidTr="00321085">
        <w:tc>
          <w:tcPr>
            <w:tcW w:w="1775" w:type="dxa"/>
            <w:gridSpan w:val="4"/>
            <w:vMerge w:val="restart"/>
            <w:tcBorders>
              <w:top w:val="single" w:sz="12" w:space="0" w:color="auto"/>
            </w:tcBorders>
            <w:shd w:val="clear" w:color="auto" w:fill="E8E8E8" w:themeFill="background2"/>
          </w:tcPr>
          <w:p w14:paraId="6AA86334" w14:textId="65C721B0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Systems Impacted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37831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12" w:space="0" w:color="auto"/>
                </w:tcBorders>
              </w:tcPr>
              <w:p w14:paraId="58F2BA73" w14:textId="7916AF0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  <w:tcBorders>
              <w:top w:val="single" w:sz="12" w:space="0" w:color="auto"/>
            </w:tcBorders>
          </w:tcPr>
          <w:p w14:paraId="72E7B194" w14:textId="5871313F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98497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</w:tcBorders>
              </w:tcPr>
              <w:p w14:paraId="3D9478DF" w14:textId="7D1BE1B8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  <w:tcBorders>
              <w:top w:val="single" w:sz="12" w:space="0" w:color="auto"/>
            </w:tcBorders>
          </w:tcPr>
          <w:p w14:paraId="03EDD177" w14:textId="15EA957C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00423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</w:tcBorders>
              </w:tcPr>
              <w:p w14:paraId="55897C86" w14:textId="2D42B23F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  <w:tcBorders>
              <w:top w:val="single" w:sz="12" w:space="0" w:color="auto"/>
            </w:tcBorders>
          </w:tcPr>
          <w:p w14:paraId="167B06A9" w14:textId="7D35D36A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109690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</w:tcBorders>
              </w:tcPr>
              <w:p w14:paraId="08BB3D0B" w14:textId="53C38F3C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  <w:tcBorders>
              <w:top w:val="single" w:sz="12" w:space="0" w:color="auto"/>
            </w:tcBorders>
          </w:tcPr>
          <w:p w14:paraId="12217297" w14:textId="6D4C33A5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859879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</w:tcBorders>
              </w:tcPr>
              <w:p w14:paraId="2835C90C" w14:textId="09753A5A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  <w:tcBorders>
              <w:top w:val="single" w:sz="12" w:space="0" w:color="auto"/>
            </w:tcBorders>
          </w:tcPr>
          <w:p w14:paraId="326EA20F" w14:textId="328B541C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</w:t>
            </w:r>
          </w:p>
        </w:tc>
      </w:tr>
      <w:tr w:rsidR="00321085" w14:paraId="2CFC470D" w14:textId="77777777" w:rsidTr="00321085">
        <w:tc>
          <w:tcPr>
            <w:tcW w:w="1775" w:type="dxa"/>
            <w:gridSpan w:val="4"/>
            <w:vMerge/>
            <w:shd w:val="clear" w:color="auto" w:fill="E8E8E8" w:themeFill="background2"/>
          </w:tcPr>
          <w:p w14:paraId="3359182D" w14:textId="77777777" w:rsidR="00321085" w:rsidRDefault="00321085" w:rsidP="0032108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578979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7C013835" w14:textId="653E81F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55D63C7E" w14:textId="05FD23E9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Mechanical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000422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6DB95B4" w14:textId="5F17BC6C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010ACB66" w14:textId="637573A3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Mechanical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323581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629B397" w14:textId="3C76B0FD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58DB6FC9" w14:textId="14FC7662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Mechanical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1644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55C65BE" w14:textId="708CA8D2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74B82BF2" w14:textId="1F66336F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Mechanical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11787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87AE1EB" w14:textId="22D71037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7D39C9B6" w14:textId="26269303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Mechanical</w:t>
            </w:r>
          </w:p>
        </w:tc>
      </w:tr>
      <w:tr w:rsidR="00321085" w14:paraId="7A8E9959" w14:textId="77777777" w:rsidTr="00321085">
        <w:tc>
          <w:tcPr>
            <w:tcW w:w="1775" w:type="dxa"/>
            <w:gridSpan w:val="4"/>
            <w:vMerge/>
            <w:shd w:val="clear" w:color="auto" w:fill="E8E8E8" w:themeFill="background2"/>
          </w:tcPr>
          <w:p w14:paraId="7DB3B5D9" w14:textId="77777777" w:rsidR="00321085" w:rsidRDefault="00321085" w:rsidP="0032108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432504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72544C07" w14:textId="4B9DF49A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26F58EAC" w14:textId="3090D77F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Med Gas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84708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56F2624" w14:textId="5335AD36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0416FBC3" w14:textId="2BE219E5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Med Gas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21829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0C522AA" w14:textId="15AB8432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25CF776D" w14:textId="34563E3B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Med Gas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59119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32555C2" w14:textId="149A2B51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6A57CB8D" w14:textId="2ECFF1C8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Med Gas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7861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528E123" w14:textId="38A6DADD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4C51D614" w14:textId="30E28F97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Med Gas</w:t>
            </w:r>
          </w:p>
        </w:tc>
      </w:tr>
      <w:tr w:rsidR="00321085" w14:paraId="04188994" w14:textId="77777777" w:rsidTr="00321085">
        <w:tc>
          <w:tcPr>
            <w:tcW w:w="1775" w:type="dxa"/>
            <w:gridSpan w:val="4"/>
            <w:vMerge/>
            <w:shd w:val="clear" w:color="auto" w:fill="E8E8E8" w:themeFill="background2"/>
          </w:tcPr>
          <w:p w14:paraId="29A19195" w14:textId="77777777" w:rsidR="00321085" w:rsidRDefault="00321085" w:rsidP="0032108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147352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365ACD2F" w14:textId="3C62AE8F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547E4590" w14:textId="302DEE6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Hot/Cold H20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831986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B3F75B7" w14:textId="22CEC36B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1C939D23" w14:textId="1C082C5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Hot/Cold H20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017848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6000F45" w14:textId="343E5B46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2B56B5D1" w14:textId="6B9E32D9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Hot/Cold H20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1398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889CE0C" w14:textId="5CC2B52F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19B261E7" w14:textId="7A7B51EE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Hot/Cold H20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16166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B628F97" w14:textId="08C7E562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3F2B884B" w14:textId="7EAB61DA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Hot/Cold H20</w:t>
            </w:r>
          </w:p>
        </w:tc>
      </w:tr>
      <w:tr w:rsidR="00321085" w14:paraId="58BCA564" w14:textId="77777777" w:rsidTr="00321085">
        <w:tc>
          <w:tcPr>
            <w:tcW w:w="1775" w:type="dxa"/>
            <w:gridSpan w:val="4"/>
            <w:vMerge/>
            <w:shd w:val="clear" w:color="auto" w:fill="E8E8E8" w:themeFill="background2"/>
          </w:tcPr>
          <w:p w14:paraId="4FAD1E7E" w14:textId="77777777" w:rsidR="00321085" w:rsidRDefault="00321085" w:rsidP="0032108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6063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</w:tcPr>
              <w:p w14:paraId="3F7798B2" w14:textId="5821C97D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73" w:type="dxa"/>
          </w:tcPr>
          <w:p w14:paraId="6A29C518" w14:textId="15159964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992546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F7B2127" w14:textId="43007F3F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1" w:type="dxa"/>
          </w:tcPr>
          <w:p w14:paraId="11B3C38A" w14:textId="00994698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7781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8614DF7" w14:textId="7B644A3D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98" w:type="dxa"/>
          </w:tcPr>
          <w:p w14:paraId="07F8C57D" w14:textId="2F11B1BC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76336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DBD0E32" w14:textId="5DCCB04E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00" w:type="dxa"/>
          </w:tcPr>
          <w:p w14:paraId="08D68070" w14:textId="68031437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43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80A0E4C" w14:textId="2FCE8C18" w:rsidR="00321085" w:rsidRDefault="00321085" w:rsidP="00321085">
                <w:pPr>
                  <w:rPr>
                    <w:rFonts w:ascii="MS Gothic" w:eastAsia="MS Gothic" w:hAnsi="MS Gothic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3" w:type="dxa"/>
          </w:tcPr>
          <w:p w14:paraId="24D349A3" w14:textId="0FD5EBC6" w:rsidR="00321085" w:rsidRDefault="00321085" w:rsidP="003210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</w:tr>
      <w:tr w:rsidR="00321085" w14:paraId="64DB20D0" w14:textId="77777777" w:rsidTr="005C68B5">
        <w:tc>
          <w:tcPr>
            <w:tcW w:w="10790" w:type="dxa"/>
            <w:gridSpan w:val="15"/>
          </w:tcPr>
          <w:p w14:paraId="3CA95F96" w14:textId="77777777" w:rsidR="00321085" w:rsidRPr="00AD4E30" w:rsidRDefault="00321085" w:rsidP="00321085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D4E30">
              <w:rPr>
                <w:rFonts w:ascii="Calibri" w:hAnsi="Calibri" w:cs="Calibri"/>
                <w:i/>
                <w:iCs/>
                <w:sz w:val="18"/>
                <w:szCs w:val="18"/>
              </w:rPr>
              <w:t>Were there discoveries in surrounding areas that would serve as cause to increase the class of precautions and necessitate additional controls?</w:t>
            </w:r>
          </w:p>
          <w:p w14:paraId="6BBDA11F" w14:textId="6CE58843" w:rsidR="00321085" w:rsidRPr="00AD4E30" w:rsidRDefault="00321085" w:rsidP="00321085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If so, please summarize</w:t>
            </w:r>
          </w:p>
        </w:tc>
      </w:tr>
      <w:tr w:rsidR="00321085" w14:paraId="568E9DF4" w14:textId="77777777" w:rsidTr="00321085">
        <w:sdt>
          <w:sdtPr>
            <w:rPr>
              <w:rFonts w:ascii="Calibri" w:hAnsi="Calibri" w:cs="Calibri"/>
              <w:b/>
              <w:bCs/>
              <w:sz w:val="18"/>
              <w:szCs w:val="18"/>
            </w:rPr>
            <w:id w:val="-890799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3" w:type="dxa"/>
              </w:tcPr>
              <w:p w14:paraId="2D68F10B" w14:textId="606CE2FB" w:rsidR="00321085" w:rsidRPr="00AD4E30" w:rsidRDefault="00321085" w:rsidP="00321085">
                <w:pPr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AD4E30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71" w:type="dxa"/>
          </w:tcPr>
          <w:p w14:paraId="2DF3F0E3" w14:textId="09D92A2E" w:rsidR="00321085" w:rsidRPr="00AD4E30" w:rsidRDefault="00321085" w:rsidP="0032108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4E30">
              <w:rPr>
                <w:rFonts w:ascii="Calibri" w:hAnsi="Calibri" w:cs="Calibri"/>
                <w:b/>
                <w:bCs/>
                <w:sz w:val="18"/>
                <w:szCs w:val="18"/>
              </w:rPr>
              <w:t>Yes</w:t>
            </w:r>
          </w:p>
        </w:tc>
        <w:sdt>
          <w:sdtPr>
            <w:rPr>
              <w:rFonts w:ascii="Calibri" w:hAnsi="Calibri" w:cs="Calibri"/>
              <w:b/>
              <w:bCs/>
              <w:sz w:val="18"/>
              <w:szCs w:val="18"/>
            </w:rPr>
            <w:id w:val="-502745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dxa"/>
              </w:tcPr>
              <w:p w14:paraId="026D0FA8" w14:textId="3A6A331C" w:rsidR="00321085" w:rsidRPr="00AD4E30" w:rsidRDefault="00321085" w:rsidP="00321085">
                <w:pPr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</w:pPr>
                <w:r w:rsidRPr="00AD4E30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62" w:type="dxa"/>
            <w:gridSpan w:val="2"/>
          </w:tcPr>
          <w:p w14:paraId="35FDC35F" w14:textId="40266B06" w:rsidR="00321085" w:rsidRPr="00AD4E30" w:rsidRDefault="00321085" w:rsidP="0032108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4E30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3919360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912" w:type="dxa"/>
                <w:gridSpan w:val="10"/>
              </w:tcPr>
              <w:p w14:paraId="6506F269" w14:textId="79F66BE2" w:rsidR="00321085" w:rsidRPr="00094462" w:rsidRDefault="00850719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8507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EED4C4C" w14:textId="3A78A667" w:rsidR="000671A8" w:rsidRDefault="000671A8" w:rsidP="005C68B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5490"/>
        <w:gridCol w:w="1350"/>
        <w:gridCol w:w="1345"/>
      </w:tblGrid>
      <w:tr w:rsidR="00F17007" w14:paraId="37F72E4F" w14:textId="77777777" w:rsidTr="00AD4E30">
        <w:trPr>
          <w:trHeight w:val="248"/>
        </w:trPr>
        <w:tc>
          <w:tcPr>
            <w:tcW w:w="10790" w:type="dxa"/>
            <w:gridSpan w:val="4"/>
            <w:shd w:val="clear" w:color="auto" w:fill="E8E8E8" w:themeFill="background2"/>
          </w:tcPr>
          <w:p w14:paraId="15820499" w14:textId="2B8DF96F" w:rsidR="00F17007" w:rsidRPr="00AD4E30" w:rsidRDefault="00F17007" w:rsidP="00F170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Approval</w:t>
            </w:r>
          </w:p>
        </w:tc>
      </w:tr>
      <w:tr w:rsidR="00321085" w14:paraId="08C3C807" w14:textId="77777777" w:rsidTr="00AD4E30">
        <w:trPr>
          <w:trHeight w:val="247"/>
        </w:trPr>
        <w:tc>
          <w:tcPr>
            <w:tcW w:w="2605" w:type="dxa"/>
            <w:shd w:val="clear" w:color="auto" w:fill="E8E8E8" w:themeFill="background2"/>
          </w:tcPr>
          <w:p w14:paraId="24AB95C9" w14:textId="77777777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Additional Requirement(s): </w:t>
            </w:r>
          </w:p>
        </w:tc>
        <w:sdt>
          <w:sdtPr>
            <w:rPr>
              <w:rFonts w:ascii="Calibri" w:hAnsi="Calibri" w:cs="Calibri"/>
              <w:sz w:val="16"/>
              <w:szCs w:val="16"/>
            </w:rPr>
            <w:id w:val="2023045358"/>
            <w:placeholder>
              <w:docPart w:val="9F40B49C4960470E933985F896160B01"/>
            </w:placeholder>
            <w:showingPlcHdr/>
          </w:sdtPr>
          <w:sdtEndPr/>
          <w:sdtContent>
            <w:tc>
              <w:tcPr>
                <w:tcW w:w="8185" w:type="dxa"/>
                <w:gridSpan w:val="3"/>
              </w:tcPr>
              <w:p w14:paraId="3525DE09" w14:textId="1073BFC4" w:rsidR="00321085" w:rsidRPr="00094462" w:rsidRDefault="00850719" w:rsidP="0032108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8507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21085" w14:paraId="3FC29520" w14:textId="77777777" w:rsidTr="00AD4E30">
        <w:tc>
          <w:tcPr>
            <w:tcW w:w="2605" w:type="dxa"/>
            <w:shd w:val="clear" w:color="auto" w:fill="E8E8E8" w:themeFill="background2"/>
          </w:tcPr>
          <w:p w14:paraId="0BE503E1" w14:textId="3F18EBD9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Permit Requested by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339235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490" w:type="dxa"/>
              </w:tcPr>
              <w:p w14:paraId="6BD28A9B" w14:textId="78446843" w:rsidR="00321085" w:rsidRPr="00321085" w:rsidRDefault="00321085" w:rsidP="00321085">
                <w:pPr>
                  <w:rPr>
                    <w:rFonts w:ascii="Calibri" w:hAnsi="Calibri" w:cs="Calibri"/>
                    <w:sz w:val="18"/>
                    <w:szCs w:val="18"/>
                  </w:rPr>
                </w:pPr>
                <w:r w:rsidRPr="00321085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350" w:type="dxa"/>
            <w:shd w:val="clear" w:color="auto" w:fill="E8E8E8" w:themeFill="background2"/>
          </w:tcPr>
          <w:p w14:paraId="071C3B2C" w14:textId="451E470E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Date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17803633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5" w:type="dxa"/>
              </w:tcPr>
              <w:p w14:paraId="6116B8F6" w14:textId="2B730DE0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321085">
                  <w:rPr>
                    <w:rStyle w:val="PlaceholderText"/>
                    <w:sz w:val="8"/>
                    <w:szCs w:val="8"/>
                  </w:rPr>
                  <w:t>Click or tap to enter a date.</w:t>
                </w:r>
              </w:p>
            </w:tc>
          </w:sdtContent>
        </w:sdt>
      </w:tr>
      <w:tr w:rsidR="00321085" w14:paraId="33C42D02" w14:textId="77777777" w:rsidTr="00AD4E30">
        <w:tc>
          <w:tcPr>
            <w:tcW w:w="2605" w:type="dxa"/>
            <w:shd w:val="clear" w:color="auto" w:fill="E8E8E8" w:themeFill="background2"/>
          </w:tcPr>
          <w:p w14:paraId="53A69885" w14:textId="7B0D70CE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Permit Authorized By</w:t>
            </w:r>
          </w:p>
        </w:tc>
        <w:sdt>
          <w:sdtPr>
            <w:rPr>
              <w:rFonts w:ascii="Calibri" w:hAnsi="Calibri" w:cs="Calibri"/>
              <w:sz w:val="18"/>
              <w:szCs w:val="18"/>
            </w:rPr>
            <w:id w:val="-1431421165"/>
            <w:placeholder>
              <w:docPart w:val="53E2490ADD4B4A9697F87671587146FA"/>
            </w:placeholder>
            <w:showingPlcHdr/>
          </w:sdtPr>
          <w:sdtEndPr/>
          <w:sdtContent>
            <w:tc>
              <w:tcPr>
                <w:tcW w:w="5490" w:type="dxa"/>
              </w:tcPr>
              <w:p w14:paraId="3936064D" w14:textId="0FB7C24B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321085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350" w:type="dxa"/>
            <w:shd w:val="clear" w:color="auto" w:fill="E8E8E8" w:themeFill="background2"/>
          </w:tcPr>
          <w:p w14:paraId="689C8599" w14:textId="036F7DAF" w:rsidR="00321085" w:rsidRPr="00AD4E30" w:rsidRDefault="00321085" w:rsidP="00321085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D4E30">
              <w:rPr>
                <w:rFonts w:ascii="Calibri" w:hAnsi="Calibri" w:cs="Calibri"/>
                <w:b/>
                <w:bCs/>
                <w:sz w:val="20"/>
                <w:szCs w:val="20"/>
              </w:rPr>
              <w:t>Date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33995539"/>
            <w:placeholder>
              <w:docPart w:val="8FFBE54D0715424AA2A3B09AFC2A0F9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45" w:type="dxa"/>
              </w:tcPr>
              <w:p w14:paraId="57BE1F50" w14:textId="76AC6FD0" w:rsidR="00321085" w:rsidRDefault="00321085" w:rsidP="0032108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321085">
                  <w:rPr>
                    <w:rStyle w:val="PlaceholderText"/>
                    <w:sz w:val="8"/>
                    <w:szCs w:val="8"/>
                  </w:rPr>
                  <w:t>Click or tap to enter a date.</w:t>
                </w:r>
              </w:p>
            </w:tc>
          </w:sdtContent>
        </w:sdt>
      </w:tr>
    </w:tbl>
    <w:p w14:paraId="69BD247E" w14:textId="77777777" w:rsidR="00457869" w:rsidRDefault="00457869" w:rsidP="005C68B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717"/>
        <w:gridCol w:w="416"/>
        <w:gridCol w:w="9770"/>
      </w:tblGrid>
      <w:tr w:rsidR="00457869" w:rsidRPr="00DF4541" w14:paraId="2898BDDA" w14:textId="77777777" w:rsidTr="001D3A65">
        <w:tc>
          <w:tcPr>
            <w:tcW w:w="717" w:type="dxa"/>
            <w:tcBorders>
              <w:bottom w:val="single" w:sz="4" w:space="0" w:color="auto"/>
            </w:tcBorders>
          </w:tcPr>
          <w:p w14:paraId="4BF3C950" w14:textId="61CEE9E3" w:rsidR="00457869" w:rsidRPr="00DF4541" w:rsidRDefault="00457869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2" w:name="Mitigation"/>
            <w:bookmarkEnd w:id="2"/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416" w:type="dxa"/>
          </w:tcPr>
          <w:p w14:paraId="627EF0BB" w14:textId="2890B8CC" w:rsidR="00457869" w:rsidRPr="00DF4541" w:rsidRDefault="00DF352F" w:rsidP="005C68B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9770" w:type="dxa"/>
          </w:tcPr>
          <w:p w14:paraId="5DD8FAA4" w14:textId="77777777" w:rsidR="00A574CD" w:rsidRDefault="00AC54AD" w:rsidP="005C6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CLASS </w:t>
            </w:r>
            <w:r w:rsidR="00AD4E30"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MITIGATION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OPTIONS</w:t>
            </w:r>
            <w:r w:rsidR="00FA17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3AE61AA3" w14:textId="613CB23E" w:rsidR="00457869" w:rsidRPr="00FA1797" w:rsidRDefault="00FA1797" w:rsidP="005C68B5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574C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Select measures required for this project based on the class of precautions, work activity, surrounding risk, and </w:t>
            </w:r>
            <w:r w:rsidR="00A574CD" w:rsidRPr="00A574CD">
              <w:rPr>
                <w:rFonts w:ascii="Calibri" w:hAnsi="Calibri" w:cs="Calibri"/>
                <w:i/>
                <w:iCs/>
                <w:sz w:val="18"/>
                <w:szCs w:val="18"/>
              </w:rPr>
              <w:t>site</w:t>
            </w:r>
            <w:r w:rsidR="00543A6F">
              <w:rPr>
                <w:rFonts w:ascii="Calibri" w:hAnsi="Calibri" w:cs="Calibri"/>
                <w:i/>
                <w:iCs/>
                <w:sz w:val="18"/>
                <w:szCs w:val="18"/>
              </w:rPr>
              <w:t>-</w:t>
            </w:r>
            <w:r w:rsidR="00A574CD" w:rsidRPr="00A574CD">
              <w:rPr>
                <w:rFonts w:ascii="Calibri" w:hAnsi="Calibri" w:cs="Calibri"/>
                <w:i/>
                <w:iCs/>
                <w:sz w:val="18"/>
                <w:szCs w:val="18"/>
              </w:rPr>
              <w:t>specific conditions.  Not every listed measure will apply to every project.</w:t>
            </w:r>
          </w:p>
        </w:tc>
      </w:tr>
      <w:tr w:rsidR="000E7996" w:rsidRPr="00DF4541" w14:paraId="45DED532" w14:textId="77777777" w:rsidTr="001D3A65">
        <w:tc>
          <w:tcPr>
            <w:tcW w:w="717" w:type="dxa"/>
            <w:vMerge w:val="restart"/>
            <w:tcBorders>
              <w:bottom w:val="single" w:sz="12" w:space="0" w:color="auto"/>
            </w:tcBorders>
          </w:tcPr>
          <w:p w14:paraId="3383FC97" w14:textId="59EF9775" w:rsidR="000E7996" w:rsidRPr="00DF4541" w:rsidRDefault="00457869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126492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97DEA2F" w14:textId="62E6CE06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1E8DED8C" w14:textId="529BC901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This class of precautions is used for </w:t>
            </w:r>
            <w:r w:rsidR="00C85B6F" w:rsidRPr="00543E27">
              <w:rPr>
                <w:rFonts w:ascii="Calibri" w:hAnsi="Calibri" w:cs="Calibri"/>
                <w:sz w:val="18"/>
                <w:szCs w:val="18"/>
              </w:rPr>
              <w:t>noninvasive</w:t>
            </w:r>
            <w:r w:rsidRPr="00543E27">
              <w:rPr>
                <w:rFonts w:ascii="Calibri" w:hAnsi="Calibri" w:cs="Calibri"/>
                <w:sz w:val="18"/>
                <w:szCs w:val="18"/>
              </w:rPr>
              <w:t xml:space="preserve"> work only</w:t>
            </w:r>
            <w:r w:rsidR="002B1A08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DB0173" w:rsidRPr="00DF4541" w14:paraId="75D7A0E7" w14:textId="77777777" w:rsidTr="00DB0173">
        <w:trPr>
          <w:trHeight w:val="249"/>
        </w:trPr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1D3FF6A6" w14:textId="77777777" w:rsidR="00DB0173" w:rsidRPr="00DF4541" w:rsidRDefault="00DB0173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929196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E612AD" w14:textId="17CBE4BF" w:rsidR="00DB0173" w:rsidRDefault="00DB0173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770" w:type="dxa"/>
          </w:tcPr>
          <w:p w14:paraId="4A673E8E" w14:textId="2597F6EB" w:rsidR="00DB0173" w:rsidRPr="00543E27" w:rsidRDefault="00DB0173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304857">
              <w:rPr>
                <w:rFonts w:ascii="Calibri" w:hAnsi="Calibri" w:cs="Calibri"/>
                <w:sz w:val="18"/>
                <w:szCs w:val="18"/>
              </w:rPr>
              <w:t>Perform noninvasive work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Pr="00304857">
              <w:rPr>
                <w:rFonts w:ascii="Calibri" w:hAnsi="Calibri" w:cs="Calibri"/>
                <w:sz w:val="18"/>
                <w:szCs w:val="18"/>
              </w:rPr>
              <w:t xml:space="preserve"> without blocking or interrupting patient care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304857">
              <w:rPr>
                <w:rFonts w:ascii="Calibri" w:hAnsi="Calibri" w:cs="Calibri"/>
                <w:sz w:val="18"/>
                <w:szCs w:val="18"/>
              </w:rPr>
              <w:t>outside directly occupied patient areas.</w:t>
            </w:r>
          </w:p>
        </w:tc>
      </w:tr>
      <w:tr w:rsidR="000E7996" w:rsidRPr="00DF4541" w14:paraId="60AF4C02" w14:textId="77777777" w:rsidTr="001D3A65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B395F54" w14:textId="77777777" w:rsidR="000E7996" w:rsidRPr="00DF4541" w:rsidRDefault="000E7996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75785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30AEF76" w14:textId="5C5A7386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75914274" w14:textId="527E013E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Perform work using methods that do not generate dust</w:t>
            </w:r>
          </w:p>
        </w:tc>
      </w:tr>
      <w:tr w:rsidR="000E7996" w:rsidRPr="00DF4541" w14:paraId="72FB0460" w14:textId="77777777" w:rsidTr="001D3A65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4003C9E9" w14:textId="77777777" w:rsidR="000E7996" w:rsidRPr="00DF4541" w:rsidRDefault="000E7996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22432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6C65B9AC" w14:textId="4BB8C7F0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bottom w:val="single" w:sz="4" w:space="0" w:color="auto"/>
            </w:tcBorders>
          </w:tcPr>
          <w:p w14:paraId="1590E702" w14:textId="61110CA1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Replace ceiling tile immediately</w:t>
            </w:r>
            <w:r w:rsidR="00457869" w:rsidRPr="00543E2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0E7996" w:rsidRPr="00DF4541" w14:paraId="63F7BFEA" w14:textId="77777777" w:rsidTr="001D3A65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22E3D01C" w14:textId="77777777" w:rsidR="000E7996" w:rsidRPr="00DF4541" w:rsidRDefault="000E7996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04833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18B3981E" w14:textId="516C3603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bottom w:val="single" w:sz="12" w:space="0" w:color="auto"/>
            </w:tcBorders>
          </w:tcPr>
          <w:p w14:paraId="3CDF777D" w14:textId="1893A4F9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No HVAC adjustments required</w:t>
            </w:r>
            <w:r w:rsidR="00457869" w:rsidRPr="00543E2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0E7996" w:rsidRPr="00DF4541" w14:paraId="7577ACA7" w14:textId="77777777" w:rsidTr="001D3A65">
        <w:tc>
          <w:tcPr>
            <w:tcW w:w="717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328A551E" w14:textId="24027FB5" w:rsidR="000E7996" w:rsidRPr="00DF4541" w:rsidRDefault="00457869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17217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7FF022F5" w14:textId="3C7FEF86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12" w:space="0" w:color="auto"/>
              <w:bottom w:val="single" w:sz="4" w:space="0" w:color="auto"/>
            </w:tcBorders>
          </w:tcPr>
          <w:p w14:paraId="3A7A00A6" w14:textId="3D7B1B28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This Class of Precautions must never be used for construction or renovation activities</w:t>
            </w:r>
            <w:r w:rsidR="002B1A08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0E7996" w:rsidRPr="00DF4541" w14:paraId="26A2CCC9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250F4981" w14:textId="77777777" w:rsidR="000E7996" w:rsidRPr="00DF4541" w:rsidRDefault="000E7996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5196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56839894" w14:textId="4A6C204B" w:rsidR="000E7996" w:rsidRPr="00DF4541" w:rsidRDefault="00457869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bottom w:val="single" w:sz="12" w:space="0" w:color="auto"/>
            </w:tcBorders>
          </w:tcPr>
          <w:p w14:paraId="118140E2" w14:textId="6008576E" w:rsidR="000E7996" w:rsidRPr="00543E27" w:rsidRDefault="000E7996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Perform only limited dust work and/or activities designed for basic facilities and engineering work</w:t>
            </w:r>
            <w:r w:rsidR="00C16EBA">
              <w:rPr>
                <w:rFonts w:ascii="Calibri" w:hAnsi="Calibri" w:cs="Calibri"/>
                <w:sz w:val="18"/>
                <w:szCs w:val="18"/>
              </w:rPr>
              <w:t xml:space="preserve"> per facility procedures.</w:t>
            </w:r>
          </w:p>
        </w:tc>
      </w:tr>
      <w:tr w:rsidR="008825A4" w:rsidRPr="00DF4541" w14:paraId="19EE6EF1" w14:textId="77777777" w:rsidTr="008825A4">
        <w:tc>
          <w:tcPr>
            <w:tcW w:w="717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7A07F098" w14:textId="24FE1A0D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III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514059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</w:tcBorders>
              </w:tcPr>
              <w:p w14:paraId="1DA5E298" w14:textId="48CFDFB7" w:rsidR="008825A4" w:rsidRPr="00DF4541" w:rsidRDefault="008825A4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12" w:space="0" w:color="auto"/>
            </w:tcBorders>
          </w:tcPr>
          <w:p w14:paraId="7FF29FEE" w14:textId="6EAF839A" w:rsidR="008825A4" w:rsidRPr="00543E27" w:rsidRDefault="008825A4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Install active systems (e.g., negative air machines) to prevent dust from entering occupied areas</w:t>
            </w:r>
          </w:p>
        </w:tc>
      </w:tr>
      <w:tr w:rsidR="008825A4" w:rsidRPr="00DF4541" w14:paraId="6764B1AC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534EDF9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493097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A9A27CC" w14:textId="1A819748" w:rsidR="008825A4" w:rsidRDefault="008825A4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16F59BBF" w14:textId="4B0E4B68" w:rsidR="008825A4" w:rsidRPr="00543E27" w:rsidRDefault="00A62D6E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A62D6E">
              <w:rPr>
                <w:rFonts w:ascii="Calibri" w:hAnsi="Calibri" w:cs="Calibri"/>
                <w:sz w:val="18"/>
                <w:szCs w:val="18"/>
              </w:rPr>
              <w:t>Use dust-control methods such as HEPA vacuuming, plastic containment, or closing the room door.</w:t>
            </w:r>
          </w:p>
        </w:tc>
      </w:tr>
      <w:tr w:rsidR="008825A4" w:rsidRPr="00DF4541" w14:paraId="6E0F30ED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65B2E809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694388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B7C8C32" w14:textId="13E6C84E" w:rsidR="008825A4" w:rsidRPr="00DF4541" w:rsidRDefault="008825A4" w:rsidP="005C68B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141B155C" w14:textId="181A1C31" w:rsidR="008825A4" w:rsidRPr="00543E27" w:rsidRDefault="008825A4" w:rsidP="005C68B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Water mist </w:t>
            </w:r>
            <w:proofErr w:type="gramStart"/>
            <w:r w:rsidRPr="00543E27">
              <w:rPr>
                <w:rFonts w:ascii="Calibri" w:hAnsi="Calibri" w:cs="Calibri"/>
                <w:sz w:val="18"/>
                <w:szCs w:val="18"/>
              </w:rPr>
              <w:t>work</w:t>
            </w:r>
            <w:proofErr w:type="gramEnd"/>
            <w:r w:rsidRPr="00543E27">
              <w:rPr>
                <w:rFonts w:ascii="Calibri" w:hAnsi="Calibri" w:cs="Calibri"/>
                <w:sz w:val="18"/>
                <w:szCs w:val="18"/>
              </w:rPr>
              <w:t xml:space="preserve"> surfaces to control dust while cutting.</w:t>
            </w:r>
          </w:p>
        </w:tc>
      </w:tr>
      <w:tr w:rsidR="008825A4" w:rsidRPr="00DF4541" w14:paraId="496E6386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F0DA862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22518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A017B91" w14:textId="7B6A711C" w:rsidR="008825A4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75EE137C" w14:textId="37BDBF19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B823E3">
              <w:rPr>
                <w:rFonts w:ascii="Calibri" w:hAnsi="Calibri" w:cs="Calibri"/>
                <w:sz w:val="18"/>
                <w:szCs w:val="18"/>
              </w:rPr>
              <w:t>Remove or isolate return air diffusers to prevent dust from entering the HVAC system.</w:t>
            </w:r>
          </w:p>
        </w:tc>
      </w:tr>
      <w:tr w:rsidR="008825A4" w:rsidRPr="00DF4541" w14:paraId="58F2DA72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7021D652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63830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D280E0F" w14:textId="181D599E" w:rsidR="008825A4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4B04278" w14:textId="6E88C371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3742A6">
              <w:rPr>
                <w:rFonts w:ascii="Calibri" w:hAnsi="Calibri" w:cs="Calibri"/>
                <w:sz w:val="18"/>
                <w:szCs w:val="18"/>
              </w:rPr>
              <w:t>Remove or isolate supply air diffusers to prevent positive pressurization of the work area.</w:t>
            </w:r>
          </w:p>
        </w:tc>
      </w:tr>
      <w:tr w:rsidR="008825A4" w:rsidRPr="00DF4541" w14:paraId="4DC830E8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74D4B3C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19983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B4C015B" w14:textId="2E02ED60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DDCE19D" w14:textId="2BA51AA2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Seal all doors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and openings as needed </w:t>
            </w:r>
            <w:r w:rsidRPr="00543E27">
              <w:rPr>
                <w:rFonts w:ascii="Calibri" w:hAnsi="Calibri" w:cs="Calibri"/>
                <w:sz w:val="18"/>
                <w:szCs w:val="18"/>
              </w:rPr>
              <w:t>with tape that will not leave residue.</w:t>
            </w:r>
          </w:p>
        </w:tc>
      </w:tr>
      <w:tr w:rsidR="008825A4" w:rsidRPr="00DF4541" w14:paraId="358D8F45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B278665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5146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65B90C2" w14:textId="3084BF15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01CD2192" w14:textId="3703E9D8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If the work area is contained, </w:t>
            </w:r>
            <w:r>
              <w:rPr>
                <w:rFonts w:ascii="Calibri" w:hAnsi="Calibri" w:cs="Calibri"/>
                <w:sz w:val="18"/>
                <w:szCs w:val="18"/>
              </w:rPr>
              <w:t>maintain neutral-to-negative pressure.</w:t>
            </w:r>
          </w:p>
        </w:tc>
      </w:tr>
      <w:tr w:rsidR="008825A4" w:rsidRPr="00DF4541" w14:paraId="188BF6D4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12BE0A83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6699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FA5EFCD" w14:textId="6258A144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3BED4565" w14:textId="25BA16CA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Contain all trash and debris inside the construction zone.</w:t>
            </w:r>
          </w:p>
        </w:tc>
      </w:tr>
      <w:tr w:rsidR="008825A4" w:rsidRPr="00DF4541" w14:paraId="0570B029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3F87FE5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932808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F4F1D79" w14:textId="4D7C35C0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492AAE62" w14:textId="3A0D2357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771566">
              <w:rPr>
                <w:rFonts w:ascii="Calibri" w:hAnsi="Calibri" w:cs="Calibri"/>
                <w:sz w:val="18"/>
                <w:szCs w:val="18"/>
              </w:rPr>
              <w:t>Transport debris in nonporous, smooth, cleanable containers with hard lids.</w:t>
            </w:r>
          </w:p>
        </w:tc>
      </w:tr>
      <w:tr w:rsidR="008825A4" w:rsidRPr="00DF4541" w14:paraId="25696236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56B6F0CB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80407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34091FC" w14:textId="24FCCAF6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1F2D3C27" w14:textId="3DF962CA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Damp-wipe all containers to ensure they are free of visible dust and debris before removing them from the work area. </w:t>
            </w:r>
          </w:p>
        </w:tc>
      </w:tr>
      <w:tr w:rsidR="008825A4" w:rsidRPr="00DF4541" w14:paraId="23C07629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2C23C04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994023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0850FC9" w14:textId="393542EE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3BBB83EA" w14:textId="42074D50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Install adhesive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dust-control</w:t>
            </w:r>
            <w:r w:rsidRPr="00543E27">
              <w:rPr>
                <w:rFonts w:ascii="Calibri" w:hAnsi="Calibri" w:cs="Calibri"/>
                <w:sz w:val="18"/>
                <w:szCs w:val="18"/>
              </w:rPr>
              <w:t xml:space="preserve"> mats at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the </w:t>
            </w:r>
            <w:r w:rsidRPr="00543E27">
              <w:rPr>
                <w:rFonts w:ascii="Calibri" w:hAnsi="Calibri" w:cs="Calibri"/>
                <w:sz w:val="18"/>
                <w:szCs w:val="18"/>
              </w:rPr>
              <w:t xml:space="preserve">entrance </w:t>
            </w:r>
            <w:r>
              <w:rPr>
                <w:rFonts w:ascii="Calibri" w:hAnsi="Calibri" w:cs="Calibri"/>
                <w:sz w:val="18"/>
                <w:szCs w:val="18"/>
              </w:rPr>
              <w:t>to the</w:t>
            </w:r>
            <w:r w:rsidRPr="00543E27">
              <w:rPr>
                <w:rFonts w:ascii="Calibri" w:hAnsi="Calibri" w:cs="Calibri"/>
                <w:sz w:val="18"/>
                <w:szCs w:val="18"/>
              </w:rPr>
              <w:t xml:space="preserve"> contained work area.</w:t>
            </w:r>
          </w:p>
        </w:tc>
      </w:tr>
      <w:tr w:rsidR="008825A4" w:rsidRPr="00DF4541" w14:paraId="1CD72DA2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6E82B2F2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91744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4" w:space="0" w:color="auto"/>
                </w:tcBorders>
              </w:tcPr>
              <w:p w14:paraId="2717D1CC" w14:textId="2A65281A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bottom w:val="single" w:sz="4" w:space="0" w:color="auto"/>
            </w:tcBorders>
          </w:tcPr>
          <w:p w14:paraId="57D83787" w14:textId="3C984BE6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Change adhesive dust-control mats routinely and when visibly soiled.</w:t>
            </w:r>
          </w:p>
        </w:tc>
      </w:tr>
      <w:tr w:rsidR="008825A4" w:rsidRPr="00DF4541" w14:paraId="0F772F03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65618748" w14:textId="77777777" w:rsidR="008825A4" w:rsidRPr="00DF4541" w:rsidRDefault="008825A4" w:rsidP="0045786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242569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bottom w:val="single" w:sz="12" w:space="0" w:color="auto"/>
                </w:tcBorders>
              </w:tcPr>
              <w:p w14:paraId="698FCC84" w14:textId="35542CBA" w:rsidR="008825A4" w:rsidRPr="00DF4541" w:rsidRDefault="008825A4" w:rsidP="000671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bottom w:val="single" w:sz="12" w:space="0" w:color="auto"/>
            </w:tcBorders>
          </w:tcPr>
          <w:p w14:paraId="4CA5CB5B" w14:textId="5B18B884" w:rsidR="008825A4" w:rsidRPr="00543E27" w:rsidRDefault="008825A4" w:rsidP="000671A8">
            <w:pPr>
              <w:rPr>
                <w:rFonts w:ascii="Calibri" w:hAnsi="Calibri" w:cs="Calibri"/>
                <w:sz w:val="18"/>
                <w:szCs w:val="18"/>
              </w:rPr>
            </w:pPr>
            <w:r w:rsidRPr="007E3E60">
              <w:rPr>
                <w:rFonts w:ascii="Calibri" w:hAnsi="Calibri" w:cs="Calibri"/>
                <w:sz w:val="18"/>
                <w:szCs w:val="18"/>
              </w:rPr>
              <w:t>Damp mop or HEPA vacuum surrounding areas when the work area is not fully contained.</w:t>
            </w:r>
          </w:p>
        </w:tc>
      </w:tr>
      <w:tr w:rsidR="000C33C5" w:rsidRPr="00DF4541" w14:paraId="54D40793" w14:textId="77777777" w:rsidTr="008825A4">
        <w:tc>
          <w:tcPr>
            <w:tcW w:w="717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232AAC76" w14:textId="3E9463F0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IV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193149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3726FCC4" w14:textId="13C4F502" w:rsidR="000C33C5" w:rsidRPr="00DF4541" w:rsidRDefault="00F30843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12" w:space="0" w:color="auto"/>
              <w:bottom w:val="single" w:sz="4" w:space="0" w:color="auto"/>
            </w:tcBorders>
          </w:tcPr>
          <w:p w14:paraId="6DBBB322" w14:textId="3063ABC2" w:rsidR="000C33C5" w:rsidRPr="00543E27" w:rsidRDefault="00F30843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F30843">
              <w:rPr>
                <w:rFonts w:ascii="Calibri" w:hAnsi="Calibri" w:cs="Calibri"/>
                <w:sz w:val="18"/>
                <w:szCs w:val="18"/>
              </w:rPr>
              <w:t>Apply applicable Class III debris-control and housekeeping measures.</w:t>
            </w:r>
          </w:p>
        </w:tc>
      </w:tr>
      <w:tr w:rsidR="009A5185" w:rsidRPr="00DF4541" w14:paraId="2EBA9591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2C7B8E1" w14:textId="77777777" w:rsidR="009A5185" w:rsidRPr="00DF4541" w:rsidRDefault="009A518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458487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14:paraId="330C5400" w14:textId="3DA0EFDC" w:rsidR="009A5185" w:rsidRDefault="009A518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4" w:space="0" w:color="auto"/>
            </w:tcBorders>
          </w:tcPr>
          <w:p w14:paraId="7AFF49AE" w14:textId="6C4E6D5B" w:rsidR="009A5185" w:rsidRPr="00543E27" w:rsidRDefault="009A518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9A5185">
              <w:rPr>
                <w:rFonts w:ascii="Calibri" w:hAnsi="Calibri" w:cs="Calibri"/>
                <w:sz w:val="18"/>
                <w:szCs w:val="18"/>
              </w:rPr>
              <w:t>Consider particulate monitoring to ensure contaminants do not enter occupied areas.</w:t>
            </w:r>
          </w:p>
        </w:tc>
      </w:tr>
      <w:tr w:rsidR="000C33C5" w:rsidRPr="00DF4541" w14:paraId="26E014E6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5DFD3328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3794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14:paraId="55A07194" w14:textId="7D407CAD" w:rsidR="000C33C5" w:rsidRDefault="00F30843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4" w:space="0" w:color="auto"/>
            </w:tcBorders>
          </w:tcPr>
          <w:p w14:paraId="073211C3" w14:textId="2977DB80" w:rsidR="000C33C5" w:rsidRPr="004908C6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Use solid barriers</w:t>
            </w:r>
            <w:r w:rsidR="0088633C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385BC8" w:rsidRPr="00385BC8">
              <w:rPr>
                <w:rFonts w:ascii="Calibri" w:hAnsi="Calibri" w:cs="Calibri"/>
                <w:sz w:val="18"/>
                <w:szCs w:val="18"/>
              </w:rPr>
              <w:t>meeting NFPA 241</w:t>
            </w:r>
            <w:r w:rsidR="0098287D">
              <w:rPr>
                <w:rFonts w:ascii="Calibri" w:hAnsi="Calibri" w:cs="Calibri"/>
                <w:sz w:val="18"/>
                <w:szCs w:val="18"/>
              </w:rPr>
              <w:t>/</w:t>
            </w:r>
            <w:r w:rsidRPr="00543E27">
              <w:rPr>
                <w:rFonts w:ascii="Calibri" w:hAnsi="Calibri" w:cs="Calibri"/>
                <w:sz w:val="18"/>
                <w:szCs w:val="18"/>
              </w:rPr>
              <w:t>fire safety codes</w:t>
            </w:r>
            <w:r w:rsidR="0088633C">
              <w:rPr>
                <w:rFonts w:ascii="Calibri" w:hAnsi="Calibri" w:cs="Calibri"/>
                <w:sz w:val="18"/>
                <w:szCs w:val="18"/>
              </w:rPr>
              <w:t>,</w:t>
            </w:r>
            <w:r w:rsidRPr="00543E27">
              <w:rPr>
                <w:rFonts w:ascii="Calibri" w:hAnsi="Calibri" w:cs="Calibri"/>
                <w:sz w:val="18"/>
                <w:szCs w:val="18"/>
              </w:rPr>
              <w:t xml:space="preserve"> that extend to the ceiling or, if ceiling tile is removed, to the deck above.</w:t>
            </w:r>
          </w:p>
        </w:tc>
      </w:tr>
      <w:tr w:rsidR="000C33C5" w:rsidRPr="00DF4541" w14:paraId="09770E23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5CAACD6" w14:textId="14539ED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788700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14:paraId="3B5556F3" w14:textId="3C7D8035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4" w:space="0" w:color="auto"/>
            </w:tcBorders>
          </w:tcPr>
          <w:p w14:paraId="53F56D83" w14:textId="70B19D1B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4908C6">
              <w:rPr>
                <w:rFonts w:ascii="Calibri" w:hAnsi="Calibri" w:cs="Calibri"/>
                <w:sz w:val="18"/>
                <w:szCs w:val="18"/>
              </w:rPr>
              <w:t>Ensure plastic or hard barriers are tightly secured to the ceiling and floor.</w:t>
            </w:r>
          </w:p>
        </w:tc>
      </w:tr>
      <w:tr w:rsidR="000C33C5" w:rsidRPr="00DF4541" w14:paraId="44624766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1EAC7DF1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6495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A685064" w14:textId="78252BC7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EE0E29B" w14:textId="2BEB1360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If using plastic barriers, apply tape that will not leave a residue to seal gaps between barriers, ceiling, or floor.</w:t>
            </w:r>
          </w:p>
        </w:tc>
      </w:tr>
      <w:tr w:rsidR="000C33C5" w:rsidRPr="00DF4541" w14:paraId="3E2CC0FA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22EF6168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9427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47888CE" w14:textId="4AB31B01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2F251F41" w14:textId="61E160A2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Close all gaps in the barrier (walls, floor, ceiling) using approved firestop materials.</w:t>
            </w:r>
          </w:p>
        </w:tc>
      </w:tr>
      <w:tr w:rsidR="000C33C5" w:rsidRPr="00DF4541" w14:paraId="4BFDB55F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8597374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302454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AAEE5E8" w14:textId="4F96787F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2B6DB08" w14:textId="4D3F69EB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94C31">
              <w:rPr>
                <w:rFonts w:ascii="Calibri" w:hAnsi="Calibri" w:cs="Calibri"/>
                <w:sz w:val="18"/>
                <w:szCs w:val="18"/>
              </w:rPr>
              <w:t>For small work areas, use an approved containment unit with HEPA-filtered exhaust when appropriate.</w:t>
            </w:r>
          </w:p>
        </w:tc>
      </w:tr>
      <w:tr w:rsidR="000C33C5" w:rsidRPr="00DF4541" w14:paraId="59D7D5A6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2594332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32132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5737622" w14:textId="6F7033BA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2987CD33" w14:textId="4C19CAEF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7B4A">
              <w:rPr>
                <w:rFonts w:ascii="Calibri" w:hAnsi="Calibri" w:cs="Calibri"/>
                <w:sz w:val="18"/>
                <w:szCs w:val="18"/>
              </w:rPr>
              <w:t>Remove or isolate return air diffusers to prevent dust from entering the HVAC system.</w:t>
            </w:r>
          </w:p>
        </w:tc>
      </w:tr>
      <w:tr w:rsidR="000C33C5" w:rsidRPr="00DF4541" w14:paraId="0A59D9E7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7B9C12F6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367250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D905357" w14:textId="50B1832F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14DA00B5" w14:textId="6BD799F6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7B4A">
              <w:rPr>
                <w:rFonts w:ascii="Calibri" w:hAnsi="Calibri" w:cs="Calibri"/>
                <w:sz w:val="18"/>
                <w:szCs w:val="18"/>
              </w:rPr>
              <w:t>Remove or isolate supply air diffusers to prevent positive pressurization of the work area.</w:t>
            </w:r>
          </w:p>
        </w:tc>
      </w:tr>
      <w:tr w:rsidR="000C33C5" w:rsidRPr="00DF4541" w14:paraId="160BCA54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6DA3F6ED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52157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644DE1B" w14:textId="5A3975B2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B097CF6" w14:textId="66813324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Negative airflow </w:t>
            </w:r>
            <w:proofErr w:type="gramStart"/>
            <w:r w:rsidRPr="00543E27">
              <w:rPr>
                <w:rFonts w:ascii="Calibri" w:hAnsi="Calibri" w:cs="Calibri"/>
                <w:sz w:val="18"/>
                <w:szCs w:val="18"/>
              </w:rPr>
              <w:t>pattern</w:t>
            </w:r>
            <w:proofErr w:type="gramEnd"/>
            <w:r w:rsidRPr="00543E27">
              <w:rPr>
                <w:rFonts w:ascii="Calibri" w:hAnsi="Calibri" w:cs="Calibri"/>
                <w:sz w:val="18"/>
                <w:szCs w:val="18"/>
              </w:rPr>
              <w:t xml:space="preserve"> must be maintained from the entry point to the anteroom and into the construction area.</w:t>
            </w:r>
          </w:p>
        </w:tc>
      </w:tr>
      <w:tr w:rsidR="000C33C5" w:rsidRPr="00DF4541" w14:paraId="5DB51483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446B0787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71770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90CACC5" w14:textId="71F40E71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64CDC87" w14:textId="7D6E56EA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Maintain negative pressurization of the entire workspace by use of HEPA exhaust air systems directed outdoors.  </w:t>
            </w:r>
          </w:p>
        </w:tc>
      </w:tr>
      <w:tr w:rsidR="000C33C5" w:rsidRPr="00DF4541" w14:paraId="21DF0BC1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7D965971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877887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BF235CC" w14:textId="23CEA556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6067C65" w14:textId="5C6F642C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E37C5">
              <w:rPr>
                <w:rFonts w:ascii="Calibri" w:hAnsi="Calibri" w:cs="Calibri"/>
                <w:sz w:val="18"/>
                <w:szCs w:val="18"/>
              </w:rPr>
              <w:t xml:space="preserve">Outdoor exhaust discharged ≥25 feet from entrances, air intakes, and windows </w:t>
            </w:r>
            <w:proofErr w:type="gramStart"/>
            <w:r w:rsidRPr="005E37C5">
              <w:rPr>
                <w:rFonts w:ascii="Calibri" w:hAnsi="Calibri" w:cs="Calibri"/>
                <w:sz w:val="18"/>
                <w:szCs w:val="18"/>
              </w:rPr>
              <w:t>does</w:t>
            </w:r>
            <w:proofErr w:type="gramEnd"/>
            <w:r w:rsidRPr="005E37C5">
              <w:rPr>
                <w:rFonts w:ascii="Calibri" w:hAnsi="Calibri" w:cs="Calibri"/>
                <w:sz w:val="18"/>
                <w:szCs w:val="18"/>
              </w:rPr>
              <w:t xml:space="preserve"> not require HEPA filtration.</w:t>
            </w:r>
          </w:p>
        </w:tc>
      </w:tr>
      <w:tr w:rsidR="000C33C5" w:rsidRPr="00DF4541" w14:paraId="5A016B31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74440845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497614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0FE2AA9" w14:textId="716109A3" w:rsidR="000C33C5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1B78F4D" w14:textId="6792012E" w:rsidR="000C33C5" w:rsidRPr="00543E27" w:rsidRDefault="00445E28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445E28">
              <w:rPr>
                <w:rFonts w:ascii="Calibri" w:hAnsi="Calibri" w:cs="Calibri"/>
                <w:sz w:val="18"/>
                <w:szCs w:val="18"/>
              </w:rPr>
              <w:t xml:space="preserve">If exhaust is directed indoors, use HEPA filtration </w:t>
            </w:r>
            <w:r w:rsidR="00057371">
              <w:rPr>
                <w:rFonts w:ascii="Calibri" w:hAnsi="Calibri" w:cs="Calibri"/>
                <w:sz w:val="18"/>
                <w:szCs w:val="18"/>
              </w:rPr>
              <w:t xml:space="preserve">with </w:t>
            </w:r>
            <w:r w:rsidRPr="00445E28">
              <w:rPr>
                <w:rFonts w:ascii="Calibri" w:hAnsi="Calibri" w:cs="Calibri"/>
                <w:sz w:val="18"/>
                <w:szCs w:val="18"/>
              </w:rPr>
              <w:t xml:space="preserve">≥99.97% </w:t>
            </w:r>
            <w:r w:rsidR="00057371">
              <w:rPr>
                <w:rFonts w:ascii="Calibri" w:hAnsi="Calibri" w:cs="Calibri"/>
                <w:sz w:val="18"/>
                <w:szCs w:val="18"/>
              </w:rPr>
              <w:t xml:space="preserve">efficiency </w:t>
            </w:r>
            <w:r w:rsidRPr="00445E28">
              <w:rPr>
                <w:rFonts w:ascii="Calibri" w:hAnsi="Calibri" w:cs="Calibri"/>
                <w:sz w:val="18"/>
                <w:szCs w:val="18"/>
              </w:rPr>
              <w:t>without altering adjacent airflow/pressure.</w:t>
            </w:r>
          </w:p>
        </w:tc>
      </w:tr>
      <w:tr w:rsidR="000C33C5" w:rsidRPr="00DF4541" w14:paraId="22A12128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08EF3206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423922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B5EC574" w14:textId="54A7CDD1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DC9D299" w14:textId="595CBA96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Exhaust into shared or recirculating HVAC systems, or other shared exhaust systems (e.g., bathroom exhaust) is not acceptable.</w:t>
            </w:r>
          </w:p>
        </w:tc>
      </w:tr>
      <w:tr w:rsidR="000C33C5" w:rsidRPr="00DF4541" w14:paraId="0B3AF70A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701B573D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63333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3EEC56E" w14:textId="0F2EE4DE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A18F9FB" w14:textId="6FF6F9DB" w:rsidR="000C33C5" w:rsidRPr="00543E27" w:rsidRDefault="0080686B" w:rsidP="000C33C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Use</w:t>
            </w:r>
            <w:r w:rsidR="00FF38FE">
              <w:rPr>
                <w:rFonts w:ascii="Calibri" w:hAnsi="Calibri" w:cs="Calibri"/>
                <w:sz w:val="18"/>
                <w:szCs w:val="18"/>
              </w:rPr>
              <w:t xml:space="preserve"> a device </w:t>
            </w:r>
            <w:r w:rsidRPr="00FF38FE">
              <w:rPr>
                <w:rFonts w:ascii="Calibri" w:hAnsi="Calibri" w:cs="Calibri"/>
                <w:sz w:val="18"/>
                <w:szCs w:val="18"/>
              </w:rPr>
              <w:t>outside containment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F38FE">
              <w:rPr>
                <w:rFonts w:ascii="Calibri" w:hAnsi="Calibri" w:cs="Calibri"/>
                <w:sz w:val="18"/>
                <w:szCs w:val="18"/>
              </w:rPr>
              <w:t>to c</w:t>
            </w:r>
            <w:r w:rsidR="00FF38FE" w:rsidRPr="00FF38FE">
              <w:rPr>
                <w:rFonts w:ascii="Calibri" w:hAnsi="Calibri" w:cs="Calibri"/>
                <w:sz w:val="18"/>
                <w:szCs w:val="18"/>
              </w:rPr>
              <w:t>ontinuously monitor negative pressure; use a visual indicator when available.</w:t>
            </w:r>
          </w:p>
        </w:tc>
      </w:tr>
      <w:tr w:rsidR="000C33C5" w:rsidRPr="00DF4541" w14:paraId="197FD0AF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6409F338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378056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CC4875A" w14:textId="3B056235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4A8989FF" w14:textId="0CDE97D2" w:rsidR="000C33C5" w:rsidRPr="00543E27" w:rsidRDefault="001B42EE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1B42EE">
              <w:rPr>
                <w:rFonts w:ascii="Calibri" w:hAnsi="Calibri" w:cs="Calibri"/>
                <w:sz w:val="18"/>
                <w:szCs w:val="18"/>
              </w:rPr>
              <w:t>Do not track dust or debris outside containment; HEPA vacuum clothing or use cover suits as needed.</w:t>
            </w:r>
          </w:p>
        </w:tc>
      </w:tr>
      <w:tr w:rsidR="000C33C5" w:rsidRPr="00DF4541" w14:paraId="0E34407D" w14:textId="77777777" w:rsidTr="008825A4"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5B94F50E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7795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7C89F2DF" w14:textId="612E08EE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3375E94" w14:textId="740B6D39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Workers must wear shoe covers prior to entry into the work area.</w:t>
            </w:r>
          </w:p>
        </w:tc>
      </w:tr>
      <w:tr w:rsidR="00BC2427" w:rsidRPr="00DF4541" w14:paraId="62A2CE7E" w14:textId="77777777" w:rsidTr="00BC2427">
        <w:trPr>
          <w:trHeight w:val="276"/>
        </w:trPr>
        <w:tc>
          <w:tcPr>
            <w:tcW w:w="717" w:type="dxa"/>
            <w:vMerge/>
            <w:tcBorders>
              <w:bottom w:val="single" w:sz="12" w:space="0" w:color="auto"/>
            </w:tcBorders>
          </w:tcPr>
          <w:p w14:paraId="37E0E73B" w14:textId="77777777" w:rsidR="00BC2427" w:rsidRPr="00DF4541" w:rsidRDefault="00BC2427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4731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A138485" w14:textId="6112C75D" w:rsidR="00BC2427" w:rsidRPr="00DF4541" w:rsidRDefault="00BC2427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69CFC418" w14:textId="7352A6EF" w:rsidR="00BC2427" w:rsidRPr="00543E27" w:rsidRDefault="00BC2427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>Shoe covers must be changed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when damaged and </w:t>
            </w:r>
            <w:r w:rsidRPr="00543E27">
              <w:rPr>
                <w:rFonts w:ascii="Calibri" w:hAnsi="Calibri" w:cs="Calibri"/>
                <w:sz w:val="18"/>
                <w:szCs w:val="18"/>
              </w:rPr>
              <w:t>prior to exiting the anteroom to the occupied space.</w:t>
            </w:r>
          </w:p>
        </w:tc>
      </w:tr>
      <w:tr w:rsidR="000C33C5" w:rsidRPr="00DF4541" w14:paraId="3C8999D0" w14:textId="77777777" w:rsidTr="008825A4">
        <w:tc>
          <w:tcPr>
            <w:tcW w:w="717" w:type="dxa"/>
            <w:vMerge w:val="restart"/>
            <w:tcBorders>
              <w:top w:val="single" w:sz="12" w:space="0" w:color="auto"/>
            </w:tcBorders>
          </w:tcPr>
          <w:p w14:paraId="3ED8F417" w14:textId="3AFEE91D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F4541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5356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2418E2B6" w14:textId="0522CE5D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12" w:space="0" w:color="auto"/>
              <w:bottom w:val="single" w:sz="4" w:space="0" w:color="auto"/>
            </w:tcBorders>
          </w:tcPr>
          <w:p w14:paraId="69BE171D" w14:textId="1F6A6528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77D4E">
              <w:rPr>
                <w:rFonts w:ascii="Calibri" w:hAnsi="Calibri" w:cs="Calibri"/>
                <w:sz w:val="18"/>
                <w:szCs w:val="18"/>
              </w:rPr>
              <w:t>Apply all applicable Class IV controls, plus the measures below.</w:t>
            </w:r>
          </w:p>
        </w:tc>
      </w:tr>
      <w:tr w:rsidR="000C33C5" w:rsidRPr="00DF4541" w14:paraId="10736AE8" w14:textId="77777777" w:rsidTr="003675FF">
        <w:tc>
          <w:tcPr>
            <w:tcW w:w="717" w:type="dxa"/>
            <w:vMerge/>
          </w:tcPr>
          <w:p w14:paraId="5E98C16B" w14:textId="77777777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1855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14:paraId="25410EB3" w14:textId="34F0B543" w:rsidR="000C33C5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4" w:space="0" w:color="auto"/>
            </w:tcBorders>
          </w:tcPr>
          <w:p w14:paraId="4BDDA0EC" w14:textId="434726C7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631875">
              <w:rPr>
                <w:rFonts w:ascii="Calibri" w:hAnsi="Calibri" w:cs="Calibri"/>
                <w:sz w:val="18"/>
                <w:szCs w:val="18"/>
              </w:rPr>
              <w:t>Construct an anteroom adjacent to the work area for personnel, equipment staging, and cart cleaning.</w:t>
            </w:r>
          </w:p>
        </w:tc>
      </w:tr>
      <w:tr w:rsidR="000C33C5" w:rsidRPr="00DF4541" w14:paraId="452CABAA" w14:textId="77777777" w:rsidTr="003675FF">
        <w:tc>
          <w:tcPr>
            <w:tcW w:w="717" w:type="dxa"/>
            <w:vMerge/>
          </w:tcPr>
          <w:p w14:paraId="53FF28FF" w14:textId="6A2AE0A0" w:rsidR="000C33C5" w:rsidRPr="00DF4541" w:rsidRDefault="000C33C5" w:rsidP="000C33C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919672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</w:tcBorders>
              </w:tcPr>
              <w:p w14:paraId="7ED49EB1" w14:textId="678708A1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  <w:tcBorders>
              <w:top w:val="single" w:sz="4" w:space="0" w:color="auto"/>
            </w:tcBorders>
          </w:tcPr>
          <w:p w14:paraId="3DD8E742" w14:textId="2926211D" w:rsidR="000C33C5" w:rsidRPr="00543E27" w:rsidRDefault="00C41074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C41074">
              <w:rPr>
                <w:rFonts w:ascii="Calibri" w:hAnsi="Calibri" w:cs="Calibri"/>
                <w:sz w:val="18"/>
                <w:szCs w:val="18"/>
              </w:rPr>
              <w:t>Seal all containment and anteroom penetrations, including floors and ceilings, with approved materials; use UL-rated firestop when applicable.</w:t>
            </w:r>
          </w:p>
        </w:tc>
      </w:tr>
      <w:tr w:rsidR="000C33C5" w:rsidRPr="00DF4541" w14:paraId="157593E9" w14:textId="77777777" w:rsidTr="00E324A0">
        <w:tc>
          <w:tcPr>
            <w:tcW w:w="717" w:type="dxa"/>
            <w:vMerge/>
          </w:tcPr>
          <w:p w14:paraId="7ACC8D62" w14:textId="77777777" w:rsidR="000C33C5" w:rsidRPr="00DF4541" w:rsidRDefault="000C33C5" w:rsidP="000C33C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30220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458ED3A" w14:textId="1088B80D" w:rsidR="000C33C5" w:rsidRPr="00DF4541" w:rsidRDefault="000C33C5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32919107" w14:textId="0981F66E" w:rsidR="000C33C5" w:rsidRPr="00543E27" w:rsidRDefault="000C33C5" w:rsidP="000C33C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Personnel are required to w</w:t>
            </w:r>
            <w:r w:rsidRPr="00266C1D">
              <w:rPr>
                <w:rFonts w:ascii="Calibri" w:hAnsi="Calibri" w:cs="Calibri"/>
                <w:sz w:val="18"/>
                <w:szCs w:val="18"/>
              </w:rPr>
              <w:t xml:space="preserve">ear disposable coveralls during Class V work; </w:t>
            </w:r>
            <w:r w:rsidR="00761571">
              <w:rPr>
                <w:rFonts w:ascii="Calibri" w:hAnsi="Calibri" w:cs="Calibri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overalls must be removed </w:t>
            </w:r>
            <w:r w:rsidRPr="00266C1D">
              <w:rPr>
                <w:rFonts w:ascii="Calibri" w:hAnsi="Calibri" w:cs="Calibri"/>
                <w:sz w:val="18"/>
                <w:szCs w:val="18"/>
              </w:rPr>
              <w:t>before exiting the anteroom.</w:t>
            </w:r>
          </w:p>
        </w:tc>
      </w:tr>
      <w:tr w:rsidR="00D51EF3" w:rsidRPr="00DF4541" w14:paraId="270E630F" w14:textId="77777777" w:rsidTr="00D51EF3">
        <w:trPr>
          <w:trHeight w:val="431"/>
        </w:trPr>
        <w:tc>
          <w:tcPr>
            <w:tcW w:w="717" w:type="dxa"/>
            <w:vMerge/>
          </w:tcPr>
          <w:p w14:paraId="53894DF9" w14:textId="77777777" w:rsidR="00D51EF3" w:rsidRPr="00DF4541" w:rsidRDefault="00D51EF3" w:rsidP="000C33C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466946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5811CC7" w14:textId="0BCA2FEE" w:rsidR="00D51EF3" w:rsidRPr="00DF4541" w:rsidRDefault="00D51EF3" w:rsidP="000C33C5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DF45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0" w:type="dxa"/>
          </w:tcPr>
          <w:p w14:paraId="5539D788" w14:textId="12EF324A" w:rsidR="00D51EF3" w:rsidRPr="00543E27" w:rsidRDefault="00D51EF3" w:rsidP="000C33C5">
            <w:pPr>
              <w:rPr>
                <w:rFonts w:ascii="Calibri" w:hAnsi="Calibri" w:cs="Calibri"/>
                <w:sz w:val="18"/>
                <w:szCs w:val="18"/>
              </w:rPr>
            </w:pPr>
            <w:r w:rsidRPr="00543E27">
              <w:rPr>
                <w:rFonts w:ascii="Calibri" w:hAnsi="Calibri" w:cs="Calibri"/>
                <w:sz w:val="18"/>
                <w:szCs w:val="18"/>
              </w:rPr>
              <w:t xml:space="preserve">Prior to </w:t>
            </w:r>
            <w:r w:rsidR="00762B37">
              <w:rPr>
                <w:rFonts w:ascii="Calibri" w:hAnsi="Calibri" w:cs="Calibri"/>
                <w:sz w:val="18"/>
                <w:szCs w:val="18"/>
              </w:rPr>
              <w:t xml:space="preserve">the </w:t>
            </w:r>
            <w:r w:rsidRPr="00543E27">
              <w:rPr>
                <w:rFonts w:ascii="Calibri" w:hAnsi="Calibri" w:cs="Calibri"/>
                <w:sz w:val="18"/>
                <w:szCs w:val="18"/>
              </w:rPr>
              <w:t>start of work, HEPA filtration must be verified by particulate measurement at no less than 99.97% efficiency and must not alter or change airflow/pressure relationships in other areas.</w:t>
            </w:r>
          </w:p>
        </w:tc>
      </w:tr>
    </w:tbl>
    <w:p w14:paraId="329324FE" w14:textId="6F30C838" w:rsidR="00E7063A" w:rsidRPr="00E7063A" w:rsidRDefault="00E7063A" w:rsidP="00E7063A">
      <w:pPr>
        <w:rPr>
          <w:rFonts w:ascii="Calibri" w:hAnsi="Calibri" w:cs="Calibri"/>
          <w:i/>
          <w:iCs/>
          <w:color w:val="FF0000"/>
          <w:sz w:val="16"/>
          <w:szCs w:val="16"/>
        </w:rPr>
      </w:pPr>
      <w:r w:rsidRPr="00E7063A">
        <w:rPr>
          <w:rFonts w:ascii="Calibri" w:hAnsi="Calibri" w:cs="Calibri"/>
          <w:i/>
          <w:iCs/>
          <w:color w:val="FF0000"/>
          <w:sz w:val="16"/>
          <w:szCs w:val="16"/>
        </w:rPr>
        <w:t xml:space="preserve">Environmental conditions that could affect human health, such as </w:t>
      </w:r>
      <w:r w:rsidRPr="002613F0">
        <w:rPr>
          <w:rFonts w:ascii="Calibri" w:hAnsi="Calibri" w:cs="Calibri"/>
          <w:b/>
          <w:bCs/>
          <w:i/>
          <w:iCs/>
          <w:color w:val="FF0000"/>
          <w:sz w:val="16"/>
          <w:szCs w:val="16"/>
        </w:rPr>
        <w:t>sewage, mold, asbestos, gray water and black water</w:t>
      </w:r>
      <w:r w:rsidRPr="00E7063A">
        <w:rPr>
          <w:rFonts w:ascii="Calibri" w:hAnsi="Calibri" w:cs="Calibri"/>
          <w:i/>
          <w:iCs/>
          <w:color w:val="FF0000"/>
          <w:sz w:val="16"/>
          <w:szCs w:val="16"/>
        </w:rPr>
        <w:t xml:space="preserve"> will require Class of Precautions IV for LOW and MEDIUM Risk Groups and Class of Precautions V for HIGH and HIGHEST Risk Groups. </w:t>
      </w:r>
    </w:p>
    <w:p w14:paraId="71796503" w14:textId="3D7E0C3F" w:rsidR="00543E27" w:rsidRDefault="00D93190" w:rsidP="00211E16">
      <w:pPr>
        <w:spacing w:after="0"/>
        <w:rPr>
          <w:rFonts w:ascii="Calibri" w:hAnsi="Calibri" w:cs="Calibri"/>
          <w:b/>
          <w:bCs/>
          <w:color w:val="7030A0"/>
        </w:rPr>
      </w:pPr>
      <w:r>
        <w:rPr>
          <w:b/>
          <w:bCs/>
          <w:noProof/>
          <w:color w:val="156082" w:themeColor="accent1"/>
        </w:rPr>
        <w:drawing>
          <wp:anchor distT="0" distB="0" distL="114300" distR="114300" simplePos="0" relativeHeight="251664384" behindDoc="0" locked="0" layoutInCell="1" allowOverlap="1" wp14:anchorId="07C58B66" wp14:editId="63E3B6BB">
            <wp:simplePos x="0" y="0"/>
            <wp:positionH relativeFrom="column">
              <wp:posOffset>6791325</wp:posOffset>
            </wp:positionH>
            <wp:positionV relativeFrom="paragraph">
              <wp:posOffset>30480</wp:posOffset>
            </wp:positionV>
            <wp:extent cx="381000" cy="381000"/>
            <wp:effectExtent l="0" t="0" r="0" b="0"/>
            <wp:wrapNone/>
            <wp:docPr id="848708418" name="Graphic 1" descr="Home with solid fil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2645" name="Graphic 1" descr="Home with solid fill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063A" w:rsidRPr="00E7063A">
        <w:rPr>
          <w:rFonts w:ascii="Calibri" w:hAnsi="Calibri" w:cs="Calibri"/>
          <w:i/>
          <w:iCs/>
          <w:color w:val="FF0000"/>
          <w:sz w:val="16"/>
          <w:szCs w:val="16"/>
        </w:rPr>
        <w:t xml:space="preserve">*Type C [Medium Risk groups] and Type D [Low Risk Groups] work areas [Class III precautions] that cannot be sealed and completely isolated from occupied patient care spaces should be elevated to include negative air exhaust requirements as listed in Class IV Precautions. </w:t>
      </w:r>
      <w:r w:rsidR="00543E27">
        <w:rPr>
          <w:rFonts w:ascii="Calibri" w:hAnsi="Calibri" w:cs="Calibri"/>
          <w:b/>
          <w:bCs/>
          <w:color w:val="7030A0"/>
        </w:rPr>
        <w:br w:type="page"/>
      </w:r>
    </w:p>
    <w:p w14:paraId="029E5744" w14:textId="03023F55" w:rsidR="00E7063A" w:rsidRPr="00E7063A" w:rsidRDefault="00E7063A" w:rsidP="00DF4541">
      <w:pPr>
        <w:spacing w:after="0"/>
        <w:rPr>
          <w:rFonts w:ascii="Calibri" w:hAnsi="Calibri" w:cs="Calibri"/>
          <w:b/>
          <w:bCs/>
          <w:color w:val="7030A0"/>
        </w:rPr>
      </w:pPr>
      <w:r w:rsidRPr="00E7063A">
        <w:rPr>
          <w:rFonts w:ascii="Calibri" w:hAnsi="Calibri" w:cs="Calibri"/>
          <w:b/>
          <w:bCs/>
          <w:color w:val="7030A0"/>
        </w:rPr>
        <w:lastRenderedPageBreak/>
        <w:t xml:space="preserve">Table </w:t>
      </w:r>
      <w:r w:rsidR="009A513A">
        <w:rPr>
          <w:rFonts w:ascii="Calibri" w:hAnsi="Calibri" w:cs="Calibri"/>
          <w:b/>
          <w:bCs/>
          <w:color w:val="7030A0"/>
        </w:rPr>
        <w:t>6</w:t>
      </w:r>
      <w:r w:rsidRPr="00E7063A">
        <w:rPr>
          <w:rFonts w:ascii="Calibri" w:hAnsi="Calibri" w:cs="Calibri"/>
          <w:b/>
          <w:bCs/>
          <w:color w:val="7030A0"/>
        </w:rPr>
        <w:t xml:space="preserve"> - Minimum Required Infection Control Precautions | Upon Completion of Work Activity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78"/>
        <w:gridCol w:w="1847"/>
        <w:gridCol w:w="8370"/>
      </w:tblGrid>
      <w:tr w:rsidR="0087370D" w:rsidRPr="00743EF6" w14:paraId="05C7E76F" w14:textId="77777777" w:rsidTr="0087370D">
        <w:tc>
          <w:tcPr>
            <w:tcW w:w="578" w:type="dxa"/>
            <w:shd w:val="clear" w:color="auto" w:fill="D9D9D9" w:themeFill="background1" w:themeFillShade="D9"/>
          </w:tcPr>
          <w:p w14:paraId="322C5172" w14:textId="77777777" w:rsidR="0087370D" w:rsidRPr="00743EF6" w:rsidRDefault="0087370D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5B5D9699" w14:textId="7B8857EB" w:rsidR="0087370D" w:rsidRPr="00743EF6" w:rsidRDefault="0087370D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Class of Precautions</w:t>
            </w:r>
          </w:p>
        </w:tc>
        <w:tc>
          <w:tcPr>
            <w:tcW w:w="8370" w:type="dxa"/>
            <w:shd w:val="clear" w:color="auto" w:fill="D9D9D9" w:themeFill="background1" w:themeFillShade="D9"/>
          </w:tcPr>
          <w:p w14:paraId="30674B7E" w14:textId="43B24305" w:rsidR="0087370D" w:rsidRPr="00743EF6" w:rsidRDefault="0087370D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Mitigation Activities</w:t>
            </w:r>
          </w:p>
        </w:tc>
      </w:tr>
      <w:tr w:rsidR="0087370D" w:rsidRPr="00743EF6" w14:paraId="4DF694C2" w14:textId="77777777" w:rsidTr="0087370D">
        <w:sdt>
          <w:sdtPr>
            <w:rPr>
              <w:rFonts w:ascii="Calibri" w:hAnsi="Calibri" w:cs="Calibri"/>
              <w:b/>
              <w:bCs/>
              <w:color w:val="000000" w:themeColor="text1"/>
              <w:sz w:val="36"/>
              <w:szCs w:val="36"/>
            </w:rPr>
            <w:id w:val="516420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8" w:type="dxa"/>
              </w:tcPr>
              <w:p w14:paraId="70796D42" w14:textId="443EDFA6" w:rsidR="0087370D" w:rsidRPr="00850719" w:rsidRDefault="0087370D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36"/>
                    <w:szCs w:val="36"/>
                  </w:rPr>
                </w:pPr>
                <w:r w:rsidRPr="00850719">
                  <w:rPr>
                    <w:rFonts w:ascii="MS Gothic" w:eastAsia="MS Gothic" w:hAnsi="MS Gothic" w:cs="Calibri" w:hint="eastAsia"/>
                    <w:b/>
                    <w:bCs/>
                    <w:color w:val="000000" w:themeColor="text1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847" w:type="dxa"/>
          </w:tcPr>
          <w:p w14:paraId="61064BD0" w14:textId="7EC26981" w:rsidR="0087370D" w:rsidRPr="00743EF6" w:rsidRDefault="0087370D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Classes I, II and III</w:t>
            </w:r>
          </w:p>
        </w:tc>
        <w:tc>
          <w:tcPr>
            <w:tcW w:w="8370" w:type="dxa"/>
          </w:tcPr>
          <w:p w14:paraId="2B567661" w14:textId="77777777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Cleaning: </w:t>
            </w:r>
          </w:p>
          <w:p w14:paraId="68C4244F" w14:textId="199CDCC1" w:rsidR="0087370D" w:rsidRPr="00743EF6" w:rsidRDefault="0087370D" w:rsidP="00743EF6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Clean work areas, including all environmental surfaces, high horizontal surfaces, and flooring materials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at the end of each workday and upon project completion.</w:t>
            </w:r>
          </w:p>
          <w:p w14:paraId="2FBA42D8" w14:textId="48418E6A" w:rsidR="0087370D" w:rsidRPr="00743EF6" w:rsidRDefault="0087370D" w:rsidP="00743EF6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Check all supply and return air registers for dust accumulation on upper surfaces as well as air diffuser surfaces. </w:t>
            </w:r>
          </w:p>
          <w:p w14:paraId="5F1CCD32" w14:textId="77777777" w:rsidR="0087370D" w:rsidRDefault="0087370D" w:rsidP="00743EF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5A47ADB4" w14:textId="77777777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HVAC Systems: </w:t>
            </w:r>
          </w:p>
          <w:p w14:paraId="7B9BB643" w14:textId="1FAC1596" w:rsidR="0087370D" w:rsidRPr="00743EF6" w:rsidRDefault="0087370D" w:rsidP="00743EF6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Remove isolation of the HVAC system in areas where work is being performed. </w:t>
            </w:r>
          </w:p>
          <w:p w14:paraId="79E397E2" w14:textId="77777777" w:rsidR="0087370D" w:rsidRDefault="0087370D" w:rsidP="00743EF6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Verify that HVAC systems are clean and operational. </w:t>
            </w:r>
          </w:p>
          <w:p w14:paraId="49975722" w14:textId="4DDDDB9F" w:rsidR="0087370D" w:rsidRPr="00743EF6" w:rsidRDefault="0087370D" w:rsidP="00743EF6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Verify the HVAC systems meet original airflow and air exchange design specifications.</w:t>
            </w:r>
          </w:p>
        </w:tc>
      </w:tr>
      <w:tr w:rsidR="0087370D" w:rsidRPr="00743EF6" w14:paraId="4264083D" w14:textId="77777777" w:rsidTr="0087370D">
        <w:sdt>
          <w:sdtPr>
            <w:rPr>
              <w:rFonts w:ascii="Calibri" w:hAnsi="Calibri" w:cs="Calibri"/>
              <w:b/>
              <w:bCs/>
              <w:color w:val="000000" w:themeColor="text1"/>
              <w:sz w:val="36"/>
              <w:szCs w:val="36"/>
            </w:rPr>
            <w:id w:val="1487818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8" w:type="dxa"/>
              </w:tcPr>
              <w:p w14:paraId="1F9644D6" w14:textId="0F12F425" w:rsidR="0087370D" w:rsidRPr="00850719" w:rsidRDefault="0087370D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36"/>
                    <w:szCs w:val="36"/>
                  </w:rPr>
                </w:pPr>
                <w:r w:rsidRPr="00850719">
                  <w:rPr>
                    <w:rFonts w:ascii="MS Gothic" w:eastAsia="MS Gothic" w:hAnsi="MS Gothic" w:cs="Calibri" w:hint="eastAsia"/>
                    <w:b/>
                    <w:bCs/>
                    <w:color w:val="000000" w:themeColor="text1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847" w:type="dxa"/>
          </w:tcPr>
          <w:p w14:paraId="697C7B3F" w14:textId="212F3DF2" w:rsidR="0087370D" w:rsidRPr="00743EF6" w:rsidRDefault="0087370D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Classes III, IV and V</w:t>
            </w:r>
          </w:p>
        </w:tc>
        <w:tc>
          <w:tcPr>
            <w:tcW w:w="8370" w:type="dxa"/>
          </w:tcPr>
          <w:p w14:paraId="63C82693" w14:textId="77777777" w:rsidR="0087370D" w:rsidRPr="00743EF6" w:rsidRDefault="0087370D" w:rsidP="00743EF6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Class III (Type C Activities only), IV, and V precautions require inspection and documentation for</w:t>
            </w:r>
          </w:p>
          <w:p w14:paraId="107CB6E3" w14:textId="77777777" w:rsidR="0087370D" w:rsidRPr="00743EF6" w:rsidRDefault="0087370D" w:rsidP="00743EF6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downgraded ICRA precautions.</w:t>
            </w:r>
          </w:p>
          <w:p w14:paraId="70129BF1" w14:textId="77777777" w:rsidR="0087370D" w:rsidRPr="00743EF6" w:rsidRDefault="0087370D" w:rsidP="00743EF6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</w:p>
          <w:p w14:paraId="1B80E202" w14:textId="77777777" w:rsidR="0087370D" w:rsidRPr="00743EF6" w:rsidRDefault="0087370D" w:rsidP="00743EF6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Construction areas must be inspected by an infection preventionist or </w:t>
            </w:r>
            <w:proofErr w:type="gramStart"/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designee</w:t>
            </w:r>
            <w:proofErr w:type="gramEnd"/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and engineering</w:t>
            </w:r>
          </w:p>
          <w:p w14:paraId="3A6B1B67" w14:textId="77777777" w:rsidR="0087370D" w:rsidRPr="00743EF6" w:rsidRDefault="0087370D" w:rsidP="00743EF6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representative for discontinuation or downgrading of ICRA precautions.</w:t>
            </w:r>
          </w:p>
          <w:p w14:paraId="2423B36A" w14:textId="77777777" w:rsidR="0087370D" w:rsidRPr="00743EF6" w:rsidRDefault="0087370D" w:rsidP="00743EF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A070C7E" w14:textId="77777777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Work Area Cleaning:</w:t>
            </w:r>
          </w:p>
          <w:p w14:paraId="3B7721F4" w14:textId="63D97C88" w:rsidR="0087370D" w:rsidRPr="00743EF6" w:rsidRDefault="0087370D" w:rsidP="00743EF6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Clean work areas, including all environmental surfaces, high horizontal surfaces and flooring</w:t>
            </w:r>
          </w:p>
          <w:p w14:paraId="39DA46D9" w14:textId="2C596798" w:rsidR="0087370D" w:rsidRDefault="0087370D" w:rsidP="00743EF6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aterials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at the end of each workday and upon project completion.</w:t>
            </w:r>
          </w:p>
          <w:p w14:paraId="13DD150F" w14:textId="3C844866" w:rsidR="0087370D" w:rsidRPr="00743EF6" w:rsidRDefault="0087370D" w:rsidP="00743EF6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Check all </w:t>
            </w:r>
            <w:proofErr w:type="gramStart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supply</w:t>
            </w:r>
            <w:proofErr w:type="gramEnd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and return air registers for dust accumulation on upper surfaces as well as air</w:t>
            </w:r>
          </w:p>
          <w:p w14:paraId="6B5AB4E8" w14:textId="77777777" w:rsidR="0087370D" w:rsidRDefault="0087370D" w:rsidP="00743EF6">
            <w:pPr>
              <w:pStyle w:val="ListParagraph"/>
              <w:ind w:left="346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iffuser surfaces.</w:t>
            </w:r>
          </w:p>
          <w:p w14:paraId="44BDE754" w14:textId="77777777" w:rsidR="0087370D" w:rsidRDefault="0087370D" w:rsidP="00743EF6">
            <w:pPr>
              <w:pStyle w:val="ListParagraph"/>
              <w:ind w:left="346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3E2D9CC" w14:textId="0E6BE9C2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Removal of Critical Barriers:</w:t>
            </w:r>
          </w:p>
          <w:p w14:paraId="5038ED7D" w14:textId="77777777" w:rsidR="0087370D" w:rsidRDefault="0087370D" w:rsidP="00743EF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Critical barriers must remain in place during all </w:t>
            </w:r>
            <w:proofErr w:type="gramStart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</w:t>
            </w:r>
            <w:proofErr w:type="gramEnd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involving drywall removal, creation of dust and activities beyond simple touch-up work. The barrier may NOT be removed until </w:t>
            </w:r>
            <w:proofErr w:type="gramStart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 work</w:t>
            </w:r>
            <w:proofErr w:type="gramEnd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area cleaning has been performed.</w:t>
            </w:r>
          </w:p>
          <w:p w14:paraId="704B0DAE" w14:textId="6F6006AF" w:rsidR="0087370D" w:rsidRPr="00743EF6" w:rsidRDefault="0087370D" w:rsidP="00743EF6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All (plastic or hard) barrier removal activities must be completed in a manner that prevents dust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release. Use the following precautions when removing hard barriers:</w:t>
            </w:r>
          </w:p>
          <w:p w14:paraId="0A58CFDD" w14:textId="10DBDE5C" w:rsidR="0087370D" w:rsidRPr="00743EF6" w:rsidRDefault="0087370D" w:rsidP="00743EF6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Carefully remove screws and painter tape.</w:t>
            </w:r>
          </w:p>
          <w:p w14:paraId="0C2B0A4F" w14:textId="5484607F" w:rsidR="0087370D" w:rsidRPr="00743EF6" w:rsidRDefault="0087370D" w:rsidP="00743EF6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If dust will be generated during screw removal, use hand-held HEPA vacuum.</w:t>
            </w:r>
          </w:p>
          <w:p w14:paraId="6A3734F0" w14:textId="0BAE444B" w:rsidR="0087370D" w:rsidRPr="00743EF6" w:rsidRDefault="0087370D" w:rsidP="00743EF6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Drywall cutting is prohibited during removal process.</w:t>
            </w:r>
          </w:p>
          <w:p w14:paraId="62F6DCE3" w14:textId="13ABF327" w:rsidR="0087370D" w:rsidRPr="00743EF6" w:rsidRDefault="0087370D" w:rsidP="00743EF6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Clean all stud tracks with HEPA vacuum before removing outer hard barrier.</w:t>
            </w:r>
          </w:p>
          <w:p w14:paraId="3384DA6A" w14:textId="267813A3" w:rsidR="0087370D" w:rsidRPr="00743EF6" w:rsidRDefault="0087370D" w:rsidP="00743EF6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Use a plastic barrier to enclose area if dust could be generated.</w:t>
            </w:r>
          </w:p>
          <w:p w14:paraId="4121A040" w14:textId="77777777" w:rsidR="0087370D" w:rsidRDefault="0087370D" w:rsidP="00743EF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0ABBE835" w14:textId="3C486A45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Negative Air Requirements:</w:t>
            </w:r>
          </w:p>
          <w:p w14:paraId="1BB897FA" w14:textId="77777777" w:rsidR="0087370D" w:rsidRDefault="0087370D" w:rsidP="00743EF6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14C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Negative air must effectively remove contaminants from the work area.</w:t>
            </w:r>
          </w:p>
          <w:p w14:paraId="30C2B81A" w14:textId="174DB8D6" w:rsidR="0087370D" w:rsidRDefault="0087370D" w:rsidP="00743EF6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Negative air devices must </w:t>
            </w:r>
            <w:proofErr w:type="gramStart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remain operational at all times</w:t>
            </w:r>
            <w:proofErr w:type="gramEnd"/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and in place for a period after completion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of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dust-creating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activities to remove contaminants from the work area and before removal of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critical barriers.</w:t>
            </w:r>
          </w:p>
          <w:p w14:paraId="078F5439" w14:textId="77777777" w:rsidR="0087370D" w:rsidRPr="00743EF6" w:rsidRDefault="0087370D" w:rsidP="00743EF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91D8B26" w14:textId="77777777" w:rsidR="0087370D" w:rsidRPr="00743EF6" w:rsidRDefault="0087370D" w:rsidP="00743EF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HVAC systems:</w:t>
            </w:r>
          </w:p>
          <w:p w14:paraId="4DCBC0EC" w14:textId="77777777" w:rsidR="0087370D" w:rsidRDefault="0087370D" w:rsidP="00743EF6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Upon removal of critical barriers, remove isolation of HVAC system in areas where work is being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performed.</w:t>
            </w:r>
          </w:p>
          <w:p w14:paraId="0CEA1C76" w14:textId="77777777" w:rsidR="0087370D" w:rsidRDefault="0087370D" w:rsidP="00743EF6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Verify that HVAC systems are clean and operational.</w:t>
            </w:r>
          </w:p>
          <w:p w14:paraId="4C8CB548" w14:textId="77777777" w:rsidR="0087370D" w:rsidRDefault="0087370D" w:rsidP="00743EF6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Verify the HVAC systems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meet</w:t>
            </w:r>
            <w:r w:rsidRPr="00743EF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original airflow and air exchange design specifications.</w:t>
            </w:r>
          </w:p>
          <w:p w14:paraId="67910B1B" w14:textId="2D50ABC0" w:rsidR="0087370D" w:rsidRPr="00743EF6" w:rsidRDefault="0087370D" w:rsidP="00F40621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224AC443" w14:textId="77777777" w:rsidR="00F20607" w:rsidRDefault="00F20607">
      <w:pPr>
        <w:rPr>
          <w:b/>
          <w:bCs/>
          <w:color w:val="156082" w:themeColor="accent1"/>
        </w:rPr>
      </w:pPr>
    </w:p>
    <w:p w14:paraId="24A8E4E4" w14:textId="6644C9E5" w:rsidR="00DF4541" w:rsidRDefault="00D93190">
      <w:pPr>
        <w:rPr>
          <w:b/>
          <w:bCs/>
          <w:color w:val="156082" w:themeColor="accent1"/>
        </w:rPr>
      </w:pPr>
      <w:r>
        <w:rPr>
          <w:b/>
          <w:bCs/>
          <w:noProof/>
          <w:color w:val="156082" w:themeColor="accent1"/>
        </w:rPr>
        <w:drawing>
          <wp:anchor distT="0" distB="0" distL="114300" distR="114300" simplePos="0" relativeHeight="251662336" behindDoc="0" locked="0" layoutInCell="1" allowOverlap="1" wp14:anchorId="0A60DB29" wp14:editId="79277BC7">
            <wp:simplePos x="0" y="0"/>
            <wp:positionH relativeFrom="column">
              <wp:posOffset>6696075</wp:posOffset>
            </wp:positionH>
            <wp:positionV relativeFrom="paragraph">
              <wp:posOffset>1053465</wp:posOffset>
            </wp:positionV>
            <wp:extent cx="381000" cy="381000"/>
            <wp:effectExtent l="0" t="0" r="0" b="0"/>
            <wp:wrapNone/>
            <wp:docPr id="701858356" name="Graphic 1" descr="Home with solid fil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2645" name="Graphic 1" descr="Home with solid fill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541">
        <w:rPr>
          <w:b/>
          <w:bCs/>
          <w:color w:val="156082" w:themeColor="accent1"/>
        </w:rPr>
        <w:br w:type="page"/>
      </w:r>
    </w:p>
    <w:p w14:paraId="68E6598F" w14:textId="06903B6F" w:rsidR="00DF4541" w:rsidRPr="005C39A2" w:rsidRDefault="00F964CB" w:rsidP="00321085">
      <w:pPr>
        <w:spacing w:after="0"/>
        <w:rPr>
          <w:b/>
          <w:bCs/>
          <w:color w:val="156082" w:themeColor="accent1"/>
        </w:rPr>
      </w:pPr>
      <w:bookmarkStart w:id="3" w:name="ConstructionClass"/>
      <w:bookmarkEnd w:id="3"/>
      <w:r>
        <w:rPr>
          <w:b/>
          <w:bCs/>
          <w:color w:val="156082" w:themeColor="accent1"/>
        </w:rPr>
        <w:lastRenderedPageBreak/>
        <w:t xml:space="preserve">Appendix A: </w:t>
      </w:r>
      <w:r w:rsidR="00DF4541" w:rsidRPr="005C39A2">
        <w:rPr>
          <w:b/>
          <w:bCs/>
          <w:color w:val="156082" w:themeColor="accent1"/>
        </w:rPr>
        <w:t xml:space="preserve">Construction &amp; Renovation </w:t>
      </w:r>
      <w:r w:rsidR="00DF4541">
        <w:rPr>
          <w:b/>
          <w:bCs/>
          <w:color w:val="156082" w:themeColor="accent1"/>
        </w:rPr>
        <w:t>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460"/>
      </w:tblGrid>
      <w:tr w:rsidR="00DF4541" w:rsidRPr="008A5CBB" w14:paraId="5F3BE470" w14:textId="77777777" w:rsidTr="00E93401">
        <w:tc>
          <w:tcPr>
            <w:tcW w:w="2245" w:type="dxa"/>
          </w:tcPr>
          <w:p w14:paraId="6806BA62" w14:textId="77777777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TYPE A</w:t>
            </w:r>
          </w:p>
        </w:tc>
        <w:tc>
          <w:tcPr>
            <w:tcW w:w="8460" w:type="dxa"/>
          </w:tcPr>
          <w:p w14:paraId="65292FF8" w14:textId="77777777" w:rsidR="00DF4541" w:rsidRPr="008A5CBB" w:rsidRDefault="00DF4541" w:rsidP="00321085">
            <w:pPr>
              <w:rPr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Inspection and noninvasive activities</w:t>
            </w:r>
            <w:r w:rsidRPr="008A5CBB">
              <w:rPr>
                <w:sz w:val="18"/>
                <w:szCs w:val="16"/>
              </w:rPr>
              <w:t xml:space="preserve"> </w:t>
            </w:r>
          </w:p>
          <w:p w14:paraId="5209DBA3" w14:textId="5CD5C7EE" w:rsidR="00DF4541" w:rsidRPr="008A5CBB" w:rsidRDefault="00DF4541" w:rsidP="00321085">
            <w:pPr>
              <w:rPr>
                <w:sz w:val="18"/>
                <w:szCs w:val="16"/>
              </w:rPr>
            </w:pPr>
            <w:r w:rsidRPr="008A5CBB">
              <w:rPr>
                <w:sz w:val="18"/>
                <w:szCs w:val="16"/>
              </w:rPr>
              <w:t xml:space="preserve">Includes, but is not limited to: 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Removal of ceiling tile for visual inspection-limited to 1 tile per 50 square feet with limited exposure time.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Limited building system maintenance (e.g., pneumatic tube station, HVAC system, fire suppression system, electrical and carpentry work to include painting without sanding) that does not create dust or debris.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</w:t>
            </w:r>
            <w:r w:rsidR="00C34076" w:rsidRPr="00C34076">
              <w:rPr>
                <w:sz w:val="18"/>
                <w:szCs w:val="16"/>
              </w:rPr>
              <w:t>Limited clean plumbing activity</w:t>
            </w:r>
            <w:r w:rsidR="00C72E72">
              <w:rPr>
                <w:sz w:val="18"/>
                <w:szCs w:val="16"/>
              </w:rPr>
              <w:t>.</w:t>
            </w:r>
          </w:p>
        </w:tc>
      </w:tr>
      <w:tr w:rsidR="00DF4541" w:rsidRPr="008A5CBB" w14:paraId="04AF38FB" w14:textId="77777777" w:rsidTr="00E93401">
        <w:tc>
          <w:tcPr>
            <w:tcW w:w="2245" w:type="dxa"/>
          </w:tcPr>
          <w:p w14:paraId="17B78FEE" w14:textId="77777777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TYPE B</w:t>
            </w:r>
          </w:p>
        </w:tc>
        <w:tc>
          <w:tcPr>
            <w:tcW w:w="8460" w:type="dxa"/>
          </w:tcPr>
          <w:p w14:paraId="360725FC" w14:textId="796F6BC6" w:rsidR="00265477" w:rsidRDefault="00265477" w:rsidP="00321085">
            <w:pPr>
              <w:rPr>
                <w:b/>
                <w:bCs/>
                <w:sz w:val="18"/>
                <w:szCs w:val="16"/>
              </w:rPr>
            </w:pPr>
            <w:r w:rsidRPr="00265477">
              <w:rPr>
                <w:b/>
                <w:bCs/>
                <w:sz w:val="18"/>
                <w:szCs w:val="16"/>
              </w:rPr>
              <w:t>Small-scale, short duration activities that create minimal dust and debris</w:t>
            </w:r>
          </w:p>
          <w:p w14:paraId="005980CF" w14:textId="429A56F7" w:rsidR="00DF4541" w:rsidRPr="008A5CBB" w:rsidRDefault="00DF4541" w:rsidP="00321085">
            <w:pPr>
              <w:rPr>
                <w:sz w:val="18"/>
                <w:szCs w:val="16"/>
              </w:rPr>
            </w:pPr>
            <w:r w:rsidRPr="008A5CBB">
              <w:rPr>
                <w:sz w:val="18"/>
                <w:szCs w:val="16"/>
              </w:rPr>
              <w:t xml:space="preserve">Includes, but is not limited </w:t>
            </w:r>
            <w:proofErr w:type="gramStart"/>
            <w:r w:rsidRPr="008A5CBB">
              <w:rPr>
                <w:sz w:val="18"/>
                <w:szCs w:val="16"/>
              </w:rPr>
              <w:t xml:space="preserve">to: </w:t>
            </w:r>
            <w:r w:rsidR="00265477">
              <w:rPr>
                <w:sz w:val="18"/>
                <w:szCs w:val="16"/>
              </w:rPr>
              <w:t>•</w:t>
            </w:r>
            <w:proofErr w:type="gramEnd"/>
            <w:r w:rsidR="00265477">
              <w:rPr>
                <w:sz w:val="18"/>
                <w:szCs w:val="16"/>
              </w:rPr>
              <w:t xml:space="preserve"> </w:t>
            </w:r>
            <w:r w:rsidR="00265477" w:rsidRPr="00265477">
              <w:rPr>
                <w:sz w:val="18"/>
                <w:szCs w:val="16"/>
              </w:rPr>
              <w:t xml:space="preserve">Work conducted above the ceiling (e.g., prolonged inspection or repair of firewalls and barriers, installation of conduit and/or cabling, and access to mechanical and/or electrical chase spaces).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Fan shutdown/startup.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Installation of electrical devices or new flooring that produces minimal dust and debris.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The removal of drywall where minimal dust and debris is created.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Controlled sanding activities (e.g., wet or dry sanding) that produce minimal dust and debris.</w:t>
            </w:r>
          </w:p>
        </w:tc>
      </w:tr>
      <w:tr w:rsidR="00DF4541" w:rsidRPr="008A5CBB" w14:paraId="51F60582" w14:textId="77777777" w:rsidTr="00DF4541">
        <w:tc>
          <w:tcPr>
            <w:tcW w:w="2245" w:type="dxa"/>
          </w:tcPr>
          <w:p w14:paraId="51299601" w14:textId="77777777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TYPE C</w:t>
            </w:r>
          </w:p>
        </w:tc>
        <w:tc>
          <w:tcPr>
            <w:tcW w:w="8460" w:type="dxa"/>
          </w:tcPr>
          <w:p w14:paraId="181F0780" w14:textId="42868690" w:rsidR="00265477" w:rsidRDefault="00265477" w:rsidP="00321085">
            <w:pPr>
              <w:rPr>
                <w:b/>
                <w:bCs/>
                <w:sz w:val="18"/>
                <w:szCs w:val="16"/>
              </w:rPr>
            </w:pPr>
            <w:r w:rsidRPr="00265477">
              <w:rPr>
                <w:b/>
                <w:bCs/>
                <w:sz w:val="18"/>
                <w:szCs w:val="16"/>
              </w:rPr>
              <w:t>Large-scale, longer duration activities that create a moderate amount of dust and debris</w:t>
            </w:r>
          </w:p>
          <w:p w14:paraId="33D01D05" w14:textId="38D8FB77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sz w:val="18"/>
                <w:szCs w:val="16"/>
              </w:rPr>
              <w:t>Includes, but is not limited to</w:t>
            </w:r>
            <w:r w:rsidR="00265477">
              <w:rPr>
                <w:sz w:val="18"/>
                <w:szCs w:val="16"/>
              </w:rPr>
              <w:t xml:space="preserve">: • </w:t>
            </w:r>
            <w:r w:rsidR="00265477" w:rsidRPr="00265477">
              <w:rPr>
                <w:sz w:val="18"/>
                <w:szCs w:val="16"/>
              </w:rPr>
              <w:t xml:space="preserve">Removal of preexisting floor covering, walls, casework or other building components.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New drywall placement.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Renovation work in a single room.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Non-existing cable pathway or invasive electrical work above ceilings.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The removal of drywall where a moderate amount of dust and debris is created.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Dry sanding where a moderate amount of dust and debris is created.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Work creating significant vibration and/or noise.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Any activity that cannot be completed in a single work shift.</w:t>
            </w:r>
          </w:p>
        </w:tc>
      </w:tr>
      <w:tr w:rsidR="00DF4541" w:rsidRPr="008A5CBB" w14:paraId="68D0EF63" w14:textId="77777777" w:rsidTr="00E93401">
        <w:tc>
          <w:tcPr>
            <w:tcW w:w="2245" w:type="dxa"/>
          </w:tcPr>
          <w:p w14:paraId="663E2B02" w14:textId="77777777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TYPE D</w:t>
            </w:r>
          </w:p>
        </w:tc>
        <w:tc>
          <w:tcPr>
            <w:tcW w:w="8460" w:type="dxa"/>
          </w:tcPr>
          <w:p w14:paraId="7A04E34F" w14:textId="77777777" w:rsidR="00DF4541" w:rsidRPr="008A5CBB" w:rsidRDefault="00DF4541" w:rsidP="00321085">
            <w:pPr>
              <w:rPr>
                <w:sz w:val="18"/>
                <w:szCs w:val="16"/>
              </w:rPr>
            </w:pPr>
            <w:r w:rsidRPr="008A5CBB">
              <w:rPr>
                <w:b/>
                <w:bCs/>
                <w:sz w:val="18"/>
                <w:szCs w:val="16"/>
              </w:rPr>
              <w:t>Major demolition and construction projects</w:t>
            </w:r>
            <w:r w:rsidRPr="008A5CBB">
              <w:rPr>
                <w:sz w:val="18"/>
                <w:szCs w:val="16"/>
              </w:rPr>
              <w:t xml:space="preserve"> </w:t>
            </w:r>
          </w:p>
          <w:p w14:paraId="28914A02" w14:textId="5958338B" w:rsidR="00DF4541" w:rsidRPr="008A5CBB" w:rsidRDefault="00DF4541" w:rsidP="00321085">
            <w:pPr>
              <w:rPr>
                <w:b/>
                <w:bCs/>
                <w:sz w:val="18"/>
                <w:szCs w:val="16"/>
              </w:rPr>
            </w:pPr>
            <w:r w:rsidRPr="008A5CBB">
              <w:rPr>
                <w:sz w:val="18"/>
                <w:szCs w:val="16"/>
              </w:rPr>
              <w:t xml:space="preserve">Includes, but is not limited to: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Removal or replacement of building system component(s).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Removal/installation of drywall partitions.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Invasive large-scale new building construction. </w:t>
            </w:r>
            <w:r w:rsidR="00265477" w:rsidRPr="00265477">
              <w:rPr>
                <w:sz w:val="18"/>
                <w:szCs w:val="16"/>
              </w:rPr>
              <w:sym w:font="Symbol" w:char="F0B7"/>
            </w:r>
            <w:r w:rsidR="00265477" w:rsidRPr="00265477">
              <w:rPr>
                <w:sz w:val="18"/>
                <w:szCs w:val="16"/>
              </w:rPr>
              <w:t xml:space="preserve"> Renovation work in two or more rooms.</w:t>
            </w:r>
          </w:p>
        </w:tc>
      </w:tr>
    </w:tbl>
    <w:p w14:paraId="327C9FCD" w14:textId="77777777" w:rsidR="00DF4541" w:rsidRDefault="00DF4541" w:rsidP="00321085">
      <w:pPr>
        <w:spacing w:after="0"/>
      </w:pPr>
    </w:p>
    <w:p w14:paraId="720B5875" w14:textId="130AE584" w:rsidR="00DF4541" w:rsidRDefault="00F964CB" w:rsidP="00321085">
      <w:pPr>
        <w:spacing w:after="0"/>
        <w:rPr>
          <w:b/>
          <w:bCs/>
          <w:color w:val="156082" w:themeColor="accent1"/>
        </w:rPr>
      </w:pPr>
      <w:bookmarkStart w:id="4" w:name="PatientRisk"/>
      <w:bookmarkStart w:id="5" w:name="_Hlk194918462"/>
      <w:bookmarkEnd w:id="4"/>
      <w:r>
        <w:rPr>
          <w:b/>
          <w:bCs/>
          <w:color w:val="156082" w:themeColor="accent1"/>
        </w:rPr>
        <w:t xml:space="preserve">Appendix B: </w:t>
      </w:r>
      <w:r w:rsidR="00DF4541" w:rsidRPr="008A5CBB">
        <w:rPr>
          <w:b/>
          <w:bCs/>
          <w:color w:val="156082" w:themeColor="accent1"/>
        </w:rPr>
        <w:t>Patient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460"/>
      </w:tblGrid>
      <w:tr w:rsidR="00DF4541" w:rsidRPr="008A5CBB" w14:paraId="334B7A82" w14:textId="77777777" w:rsidTr="00DF4541">
        <w:tc>
          <w:tcPr>
            <w:tcW w:w="2245" w:type="dxa"/>
          </w:tcPr>
          <w:bookmarkEnd w:id="5"/>
          <w:p w14:paraId="23B28957" w14:textId="77777777" w:rsidR="00DF4541" w:rsidRDefault="00DF4541" w:rsidP="0032108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LOW</w:t>
            </w:r>
          </w:p>
          <w:p w14:paraId="384D6A4E" w14:textId="10034AA7" w:rsidR="00265477" w:rsidRPr="006B79CE" w:rsidRDefault="00265477" w:rsidP="00321085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6B79CE">
              <w:rPr>
                <w:rFonts w:cstheme="minorHAnsi"/>
                <w:i/>
                <w:iCs/>
                <w:sz w:val="18"/>
                <w:szCs w:val="18"/>
              </w:rPr>
              <w:t>Non-patient care areas</w:t>
            </w:r>
          </w:p>
        </w:tc>
        <w:tc>
          <w:tcPr>
            <w:tcW w:w="8460" w:type="dxa"/>
          </w:tcPr>
          <w:p w14:paraId="0CF3F819" w14:textId="77777777" w:rsidR="00DF4541" w:rsidRPr="0043707F" w:rsidRDefault="00DF4541" w:rsidP="00321085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43707F">
              <w:rPr>
                <w:rFonts w:cstheme="minorHAnsi"/>
                <w:sz w:val="18"/>
                <w:szCs w:val="18"/>
              </w:rPr>
              <w:t xml:space="preserve">Office areas </w:t>
            </w:r>
          </w:p>
          <w:p w14:paraId="0E735CBA" w14:textId="0017C8EF" w:rsidR="00E63A31" w:rsidRPr="00E63A31" w:rsidRDefault="00E63A31" w:rsidP="00E63A31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E63A31">
              <w:rPr>
                <w:rFonts w:cstheme="minorHAnsi"/>
                <w:sz w:val="18"/>
                <w:szCs w:val="18"/>
              </w:rPr>
              <w:t>Public hallways/gathering areas not on clinical units</w:t>
            </w:r>
          </w:p>
          <w:p w14:paraId="7AB8F620" w14:textId="321E4FB1" w:rsidR="00E63A31" w:rsidRPr="00E63A31" w:rsidRDefault="00E63A31" w:rsidP="00E63A31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E63A31">
              <w:rPr>
                <w:rFonts w:cstheme="minorHAnsi"/>
                <w:sz w:val="18"/>
                <w:szCs w:val="18"/>
              </w:rPr>
              <w:t>Breakrooms</w:t>
            </w:r>
            <w:r w:rsidR="00773CF7">
              <w:rPr>
                <w:rFonts w:cstheme="minorHAnsi"/>
                <w:sz w:val="18"/>
                <w:szCs w:val="18"/>
              </w:rPr>
              <w:t xml:space="preserve">, bathrooms, </w:t>
            </w:r>
            <w:r w:rsidR="00773CF7" w:rsidRPr="00E63A31">
              <w:rPr>
                <w:rFonts w:cstheme="minorHAnsi"/>
                <w:sz w:val="18"/>
                <w:szCs w:val="18"/>
              </w:rPr>
              <w:t>locker rooms</w:t>
            </w:r>
            <w:r w:rsidR="00F826F5">
              <w:rPr>
                <w:rFonts w:cstheme="minorHAnsi"/>
                <w:sz w:val="18"/>
                <w:szCs w:val="18"/>
              </w:rPr>
              <w:t>,</w:t>
            </w:r>
            <w:r w:rsidR="00773CF7">
              <w:rPr>
                <w:rFonts w:cstheme="minorHAnsi"/>
                <w:sz w:val="18"/>
                <w:szCs w:val="18"/>
              </w:rPr>
              <w:t xml:space="preserve"> mechanical rooms</w:t>
            </w:r>
            <w:r w:rsidR="00F826F5">
              <w:rPr>
                <w:rFonts w:cstheme="minorHAnsi"/>
                <w:sz w:val="18"/>
                <w:szCs w:val="18"/>
              </w:rPr>
              <w:t>,</w:t>
            </w:r>
            <w:r w:rsidR="00773CF7">
              <w:rPr>
                <w:rFonts w:cstheme="minorHAnsi"/>
                <w:sz w:val="18"/>
                <w:szCs w:val="18"/>
              </w:rPr>
              <w:t xml:space="preserve"> and EVS closets </w:t>
            </w:r>
            <w:r w:rsidRPr="00E63A31">
              <w:rPr>
                <w:rFonts w:cstheme="minorHAnsi"/>
                <w:sz w:val="18"/>
                <w:szCs w:val="18"/>
              </w:rPr>
              <w:t>not on clinical units</w:t>
            </w:r>
          </w:p>
          <w:p w14:paraId="06818EAF" w14:textId="77777777" w:rsidR="006A61BA" w:rsidRPr="0043707F" w:rsidRDefault="006A61BA" w:rsidP="006A61BA">
            <w:pPr>
              <w:pStyle w:val="ListParagraph"/>
              <w:spacing w:before="40"/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DF4541" w:rsidRPr="008A5CBB" w14:paraId="70916AB7" w14:textId="77777777" w:rsidTr="00E93401">
        <w:tc>
          <w:tcPr>
            <w:tcW w:w="2245" w:type="dxa"/>
          </w:tcPr>
          <w:p w14:paraId="4643F881" w14:textId="77777777" w:rsidR="00DF4541" w:rsidRDefault="00DF4541" w:rsidP="0032108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MEDIUM</w:t>
            </w:r>
          </w:p>
          <w:p w14:paraId="71A7AA23" w14:textId="7C522781" w:rsidR="00265477" w:rsidRPr="006B79CE" w:rsidRDefault="00265477" w:rsidP="00321085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6B79CE">
              <w:rPr>
                <w:rFonts w:cstheme="minorHAnsi"/>
                <w:i/>
                <w:iCs/>
                <w:sz w:val="18"/>
                <w:szCs w:val="18"/>
              </w:rPr>
              <w:t>Patient care support areas</w:t>
            </w:r>
          </w:p>
        </w:tc>
        <w:tc>
          <w:tcPr>
            <w:tcW w:w="8460" w:type="dxa"/>
          </w:tcPr>
          <w:p w14:paraId="4F9574C1" w14:textId="4284B7E9" w:rsidR="00EF7611" w:rsidRDefault="00EF7611" w:rsidP="00321085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Waiting areas</w:t>
            </w:r>
          </w:p>
          <w:p w14:paraId="157E02C9" w14:textId="01A18869" w:rsidR="00760711" w:rsidRDefault="00760711" w:rsidP="00321085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Materials Management</w:t>
            </w:r>
          </w:p>
          <w:p w14:paraId="2D2C0C13" w14:textId="50C331D6" w:rsidR="00760711" w:rsidRDefault="00760711" w:rsidP="00321085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Sterile Processing Department – dirty side</w:t>
            </w:r>
          </w:p>
          <w:p w14:paraId="3B7CACF6" w14:textId="088F2626" w:rsidR="00C97AC6" w:rsidRDefault="00C97AC6" w:rsidP="00321085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Kitchen, cafeteria, gift shop, coffee shop, food kiosks</w:t>
            </w:r>
          </w:p>
          <w:p w14:paraId="16D91592" w14:textId="3F3ADFD8" w:rsidR="00F92F1F" w:rsidRDefault="00F92F1F" w:rsidP="00321085">
            <w:pPr>
              <w:pStyle w:val="ListParagraph"/>
              <w:numPr>
                <w:ilvl w:val="0"/>
                <w:numId w:val="6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F92F1F">
              <w:rPr>
                <w:rFonts w:cstheme="minorHAnsi"/>
                <w:sz w:val="18"/>
                <w:szCs w:val="18"/>
              </w:rPr>
              <w:t>Biomedical Engineering</w:t>
            </w:r>
          </w:p>
          <w:p w14:paraId="7F40B5F5" w14:textId="77777777" w:rsidR="006A61BA" w:rsidRPr="0043707F" w:rsidRDefault="006A61BA" w:rsidP="006A61BA">
            <w:pPr>
              <w:pStyle w:val="ListParagraph"/>
              <w:spacing w:before="40"/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DF4541" w:rsidRPr="008A5CBB" w14:paraId="095A4A42" w14:textId="77777777" w:rsidTr="00E93401">
        <w:tc>
          <w:tcPr>
            <w:tcW w:w="2245" w:type="dxa"/>
          </w:tcPr>
          <w:p w14:paraId="1D64AD2F" w14:textId="77777777" w:rsidR="00DF4541" w:rsidRDefault="00DF4541" w:rsidP="0032108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HIGH</w:t>
            </w:r>
          </w:p>
          <w:p w14:paraId="15B7F248" w14:textId="494F83D6" w:rsidR="00265477" w:rsidRPr="006B79CE" w:rsidRDefault="00265477" w:rsidP="00321085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6B79CE">
              <w:rPr>
                <w:rFonts w:cstheme="minorHAnsi"/>
                <w:i/>
                <w:iCs/>
                <w:sz w:val="18"/>
                <w:szCs w:val="18"/>
              </w:rPr>
              <w:t>Patient care areas</w:t>
            </w:r>
          </w:p>
        </w:tc>
        <w:tc>
          <w:tcPr>
            <w:tcW w:w="8460" w:type="dxa"/>
          </w:tcPr>
          <w:p w14:paraId="4E56D401" w14:textId="67568B7C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Emergency Department</w:t>
            </w:r>
          </w:p>
          <w:p w14:paraId="740FFC1B" w14:textId="03ACF214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Labor &amp; Delivery</w:t>
            </w:r>
          </w:p>
          <w:p w14:paraId="24479E88" w14:textId="31F1E9DB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Newborn Nursery</w:t>
            </w:r>
          </w:p>
          <w:p w14:paraId="6A9991A8" w14:textId="13838FC2" w:rsidR="00176F69" w:rsidRPr="00176F69" w:rsidRDefault="001F5663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</w:t>
            </w:r>
            <w:r w:rsidR="00176F69" w:rsidRPr="00176F69">
              <w:rPr>
                <w:rFonts w:cstheme="minorHAnsi"/>
                <w:sz w:val="18"/>
                <w:szCs w:val="18"/>
              </w:rPr>
              <w:t>ll acute-care units</w:t>
            </w:r>
          </w:p>
          <w:p w14:paraId="2075DA76" w14:textId="4CC2EF6C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Patient rooms and patient-care areas</w:t>
            </w:r>
          </w:p>
          <w:p w14:paraId="644AA114" w14:textId="49A864AB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Employee Health</w:t>
            </w:r>
          </w:p>
          <w:p w14:paraId="1E126FA8" w14:textId="0D4C90C9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Laboratories</w:t>
            </w:r>
          </w:p>
          <w:p w14:paraId="44524F61" w14:textId="28801B26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Medication rooms and clean utility rooms</w:t>
            </w:r>
          </w:p>
          <w:p w14:paraId="24BC23CB" w14:textId="07D9C02F" w:rsidR="00176F69" w:rsidRPr="00176F69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Pharmacy — general/nonsterile work areas</w:t>
            </w:r>
          </w:p>
          <w:p w14:paraId="5664E98C" w14:textId="48A2EAF8" w:rsidR="00176F69" w:rsidRPr="00082BCD" w:rsidRDefault="00176F69" w:rsidP="00176F69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082BCD">
              <w:rPr>
                <w:rFonts w:cstheme="minorHAnsi"/>
                <w:sz w:val="18"/>
                <w:szCs w:val="18"/>
              </w:rPr>
              <w:t>Diagnostic imaging areas</w:t>
            </w:r>
            <w:r w:rsidR="00082BCD" w:rsidRPr="00082BCD">
              <w:rPr>
                <w:rFonts w:cstheme="minorHAnsi"/>
                <w:sz w:val="18"/>
                <w:szCs w:val="18"/>
              </w:rPr>
              <w:t xml:space="preserve"> (e.g., C</w:t>
            </w:r>
            <w:r w:rsidRPr="00082BCD">
              <w:rPr>
                <w:rFonts w:cstheme="minorHAnsi"/>
                <w:sz w:val="18"/>
                <w:szCs w:val="18"/>
              </w:rPr>
              <w:t>ardiology/Echocardiology</w:t>
            </w:r>
            <w:r w:rsidR="00082BCD" w:rsidRPr="00082BCD">
              <w:rPr>
                <w:rFonts w:cstheme="minorHAnsi"/>
                <w:sz w:val="18"/>
                <w:szCs w:val="18"/>
              </w:rPr>
              <w:t xml:space="preserve">, </w:t>
            </w:r>
            <w:r w:rsidRPr="00082BCD">
              <w:rPr>
                <w:rFonts w:cstheme="minorHAnsi"/>
                <w:sz w:val="18"/>
                <w:szCs w:val="18"/>
              </w:rPr>
              <w:t>MRI</w:t>
            </w:r>
            <w:r w:rsidR="00082BCD" w:rsidRPr="00082BCD">
              <w:rPr>
                <w:rFonts w:cstheme="minorHAnsi"/>
                <w:sz w:val="18"/>
                <w:szCs w:val="18"/>
              </w:rPr>
              <w:t xml:space="preserve">, </w:t>
            </w:r>
            <w:r w:rsidRPr="00082BCD">
              <w:rPr>
                <w:rFonts w:cstheme="minorHAnsi"/>
                <w:sz w:val="18"/>
                <w:szCs w:val="18"/>
              </w:rPr>
              <w:t>Nuclear Medicine</w:t>
            </w:r>
            <w:r w:rsidR="00082BCD" w:rsidRPr="00082BCD">
              <w:rPr>
                <w:rFonts w:cstheme="minorHAnsi"/>
                <w:sz w:val="18"/>
                <w:szCs w:val="18"/>
              </w:rPr>
              <w:t xml:space="preserve">, and </w:t>
            </w:r>
            <w:r w:rsidRPr="00082BCD">
              <w:rPr>
                <w:rFonts w:cstheme="minorHAnsi"/>
                <w:sz w:val="18"/>
                <w:szCs w:val="18"/>
              </w:rPr>
              <w:t>Radiology</w:t>
            </w:r>
            <w:r w:rsidR="001A24E9">
              <w:rPr>
                <w:rFonts w:cstheme="minorHAnsi"/>
                <w:sz w:val="18"/>
                <w:szCs w:val="18"/>
              </w:rPr>
              <w:t>)</w:t>
            </w:r>
          </w:p>
          <w:p w14:paraId="0AB2E2DB" w14:textId="77777777" w:rsidR="001F5663" w:rsidRDefault="00176F69" w:rsidP="001F5663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Physical Therapy</w:t>
            </w:r>
          </w:p>
          <w:p w14:paraId="0B48F7E2" w14:textId="3496727D" w:rsidR="006A61BA" w:rsidRPr="0043707F" w:rsidRDefault="00176F69" w:rsidP="001F5663">
            <w:pPr>
              <w:pStyle w:val="ListParagraph"/>
              <w:numPr>
                <w:ilvl w:val="0"/>
                <w:numId w:val="7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176F69">
              <w:rPr>
                <w:rFonts w:cstheme="minorHAnsi"/>
                <w:sz w:val="18"/>
                <w:szCs w:val="18"/>
              </w:rPr>
              <w:t>Respiratory Therapy</w:t>
            </w:r>
          </w:p>
        </w:tc>
      </w:tr>
      <w:tr w:rsidR="00DF4541" w:rsidRPr="008A5CBB" w14:paraId="608107E8" w14:textId="77777777" w:rsidTr="00E93401">
        <w:tc>
          <w:tcPr>
            <w:tcW w:w="2245" w:type="dxa"/>
          </w:tcPr>
          <w:p w14:paraId="21D20CC3" w14:textId="77777777" w:rsidR="00DF4541" w:rsidRDefault="00DF4541" w:rsidP="0032108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HIGHEST</w:t>
            </w:r>
          </w:p>
          <w:p w14:paraId="67DF7F72" w14:textId="42F4043E" w:rsidR="00265477" w:rsidRPr="006B79CE" w:rsidRDefault="00265477" w:rsidP="00321085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6B79CE">
              <w:rPr>
                <w:rFonts w:cstheme="minorHAnsi"/>
                <w:i/>
                <w:iCs/>
                <w:sz w:val="18"/>
                <w:szCs w:val="18"/>
              </w:rPr>
              <w:t>Procedural, invasive, sterile support and highly compromised patient care</w:t>
            </w:r>
          </w:p>
        </w:tc>
        <w:tc>
          <w:tcPr>
            <w:tcW w:w="8460" w:type="dxa"/>
          </w:tcPr>
          <w:p w14:paraId="352BEBDC" w14:textId="5280EF55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Intensive Care Units (e.g., ICU, CCU, NICU, PICU)</w:t>
            </w:r>
          </w:p>
          <w:p w14:paraId="710439AD" w14:textId="746602E0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Oncology and transplant units</w:t>
            </w:r>
          </w:p>
          <w:p w14:paraId="4A258B1F" w14:textId="2D1D1811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Operating rooms and restricted areas</w:t>
            </w:r>
          </w:p>
          <w:p w14:paraId="1D57060C" w14:textId="0C38F19B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Procedural suites (e.g., Endoscopy, Cardiac Cath Lab)</w:t>
            </w:r>
          </w:p>
          <w:p w14:paraId="2E8FAF69" w14:textId="1177723F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PACU</w:t>
            </w:r>
          </w:p>
          <w:p w14:paraId="594919B2" w14:textId="6A066219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Invasive imaging</w:t>
            </w:r>
          </w:p>
          <w:p w14:paraId="646BB799" w14:textId="19CCA129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Pharmacy — sterile compounding</w:t>
            </w:r>
          </w:p>
          <w:p w14:paraId="136F650A" w14:textId="76B93525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Sterile Processing Department — clean side</w:t>
            </w:r>
          </w:p>
          <w:p w14:paraId="3383FF29" w14:textId="2C4C2AD2" w:rsidR="00CA0A9F" w:rsidRP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>Transfusion Services</w:t>
            </w:r>
          </w:p>
          <w:p w14:paraId="480A608F" w14:textId="77777777" w:rsidR="00CA0A9F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 xml:space="preserve">Dedicated isolation </w:t>
            </w:r>
            <w:proofErr w:type="gramStart"/>
            <w:r w:rsidRPr="00CA0A9F">
              <w:rPr>
                <w:rFonts w:cstheme="minorHAnsi"/>
                <w:sz w:val="18"/>
                <w:szCs w:val="18"/>
              </w:rPr>
              <w:t>wards</w:t>
            </w:r>
            <w:proofErr w:type="gramEnd"/>
            <w:r w:rsidRPr="00CA0A9F">
              <w:rPr>
                <w:rFonts w:cstheme="minorHAnsi"/>
                <w:sz w:val="18"/>
                <w:szCs w:val="18"/>
              </w:rPr>
              <w:t>/units</w:t>
            </w:r>
          </w:p>
          <w:p w14:paraId="24158DCE" w14:textId="76DD4A33" w:rsidR="00E33DFA" w:rsidRDefault="00E33DFA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E33DFA">
              <w:rPr>
                <w:rFonts w:cstheme="minorHAnsi"/>
                <w:sz w:val="18"/>
                <w:szCs w:val="18"/>
              </w:rPr>
              <w:t>Airborne Infection Isolation Rooms (AIIRs)/negative-pressure rooms, as designated by facility risk assessment</w:t>
            </w:r>
          </w:p>
          <w:p w14:paraId="796658C7" w14:textId="77777777" w:rsidR="006A61BA" w:rsidRDefault="00CA0A9F" w:rsidP="00CA0A9F">
            <w:pPr>
              <w:pStyle w:val="ListParagraph"/>
              <w:numPr>
                <w:ilvl w:val="0"/>
                <w:numId w:val="8"/>
              </w:numPr>
              <w:spacing w:before="40"/>
              <w:rPr>
                <w:rFonts w:cstheme="minorHAnsi"/>
                <w:sz w:val="18"/>
                <w:szCs w:val="18"/>
              </w:rPr>
            </w:pPr>
            <w:r w:rsidRPr="00CA0A9F">
              <w:rPr>
                <w:rFonts w:cstheme="minorHAnsi"/>
                <w:sz w:val="18"/>
                <w:szCs w:val="18"/>
              </w:rPr>
              <w:t xml:space="preserve">Other areas caring for highly </w:t>
            </w:r>
            <w:proofErr w:type="gramStart"/>
            <w:r w:rsidRPr="00CA0A9F">
              <w:rPr>
                <w:rFonts w:cstheme="minorHAnsi"/>
                <w:sz w:val="18"/>
                <w:szCs w:val="18"/>
              </w:rPr>
              <w:t>immunocompromised</w:t>
            </w:r>
            <w:proofErr w:type="gramEnd"/>
            <w:r w:rsidRPr="00CA0A9F">
              <w:rPr>
                <w:rFonts w:cstheme="minorHAnsi"/>
                <w:sz w:val="18"/>
                <w:szCs w:val="18"/>
              </w:rPr>
              <w:t xml:space="preserve"> patients</w:t>
            </w:r>
          </w:p>
          <w:p w14:paraId="6E056859" w14:textId="06961E05" w:rsidR="00F826F5" w:rsidRPr="00CA0A9F" w:rsidRDefault="00F826F5" w:rsidP="00F826F5">
            <w:pPr>
              <w:pStyle w:val="ListParagraph"/>
              <w:spacing w:before="40"/>
              <w:ind w:left="360"/>
              <w:rPr>
                <w:rFonts w:cstheme="minorHAnsi"/>
                <w:sz w:val="18"/>
                <w:szCs w:val="18"/>
              </w:rPr>
            </w:pPr>
          </w:p>
        </w:tc>
      </w:tr>
    </w:tbl>
    <w:p w14:paraId="0232D73B" w14:textId="4662E6B3" w:rsidR="006D5B4D" w:rsidRDefault="006D46B0" w:rsidP="00DF4541">
      <w:pPr>
        <w:spacing w:after="0"/>
        <w:rPr>
          <w:b/>
          <w:bCs/>
          <w:color w:val="156082" w:themeColor="accent1"/>
        </w:rPr>
      </w:pPr>
      <w:r>
        <w:rPr>
          <w:b/>
          <w:bCs/>
          <w:noProof/>
          <w:color w:val="156082" w:themeColor="accent1"/>
        </w:rPr>
        <w:drawing>
          <wp:anchor distT="0" distB="0" distL="114300" distR="114300" simplePos="0" relativeHeight="251658240" behindDoc="0" locked="0" layoutInCell="1" allowOverlap="1" wp14:anchorId="242DC45B" wp14:editId="7FF56BA1">
            <wp:simplePos x="0" y="0"/>
            <wp:positionH relativeFrom="column">
              <wp:posOffset>6696075</wp:posOffset>
            </wp:positionH>
            <wp:positionV relativeFrom="paragraph">
              <wp:posOffset>-3810</wp:posOffset>
            </wp:positionV>
            <wp:extent cx="381000" cy="381000"/>
            <wp:effectExtent l="0" t="0" r="0" b="0"/>
            <wp:wrapNone/>
            <wp:docPr id="1305962645" name="Graphic 1" descr="Home with solid fil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2645" name="Graphic 1" descr="Home with solid fill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25E360" w14:textId="62753AF0" w:rsidR="006A61BA" w:rsidRPr="004E4FF8" w:rsidRDefault="006D5B4D" w:rsidP="004E4FF8">
      <w:pPr>
        <w:rPr>
          <w:b/>
          <w:bCs/>
          <w:color w:val="156082" w:themeColor="accent1"/>
        </w:rPr>
      </w:pPr>
      <w:r>
        <w:rPr>
          <w:b/>
          <w:bCs/>
          <w:color w:val="156082" w:themeColor="accent1"/>
        </w:rPr>
        <w:br w:type="page"/>
      </w:r>
      <w:r w:rsidR="00F964CB">
        <w:rPr>
          <w:b/>
          <w:bCs/>
          <w:color w:val="156082" w:themeColor="accent1"/>
        </w:rPr>
        <w:lastRenderedPageBreak/>
        <w:t xml:space="preserve">Appendix C: </w:t>
      </w:r>
      <w:r w:rsidR="00F964CB" w:rsidRPr="00F964CB">
        <w:rPr>
          <w:b/>
          <w:bCs/>
          <w:color w:val="156082" w:themeColor="accent1"/>
        </w:rPr>
        <w:t xml:space="preserve">Surrounding Area Mitigation Strategies </w:t>
      </w:r>
      <w:bookmarkStart w:id="6" w:name="AppendixC"/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10345"/>
      </w:tblGrid>
      <w:tr w:rsidR="006A61BA" w14:paraId="57676B45" w14:textId="77777777" w:rsidTr="0046235D">
        <w:tc>
          <w:tcPr>
            <w:tcW w:w="10790" w:type="dxa"/>
            <w:gridSpan w:val="2"/>
            <w:shd w:val="clear" w:color="auto" w:fill="E8E8E8" w:themeFill="background2"/>
          </w:tcPr>
          <w:p w14:paraId="36F1055C" w14:textId="52C25B8B" w:rsidR="006A61BA" w:rsidRP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Noise &amp; Vibration Mitigation Strategies</w:t>
            </w:r>
          </w:p>
        </w:tc>
      </w:tr>
      <w:tr w:rsidR="006A61BA" w14:paraId="31C35CE2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883217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3B200C9C" w14:textId="4D54B388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3DC33FE" w14:textId="76ABCACF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Use diamond drills instead of powder-actuated fasteners</w:t>
            </w:r>
          </w:p>
        </w:tc>
      </w:tr>
      <w:tr w:rsidR="006A61BA" w14:paraId="32B95640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203942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6D41365F" w14:textId="7E075249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79CFC4AF" w14:textId="59D5FDA9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Schedule noise-making periods w</w:t>
            </w:r>
            <w:r w:rsidR="008071F9">
              <w:rPr>
                <w:rFonts w:ascii="Calibri" w:hAnsi="Calibri" w:cs="Calibri"/>
                <w:b/>
                <w:bCs/>
                <w:sz w:val="20"/>
                <w:szCs w:val="20"/>
              </w:rPr>
              <w:t>ith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adjacent spaces</w:t>
            </w:r>
          </w:p>
        </w:tc>
      </w:tr>
      <w:tr w:rsidR="006A61BA" w14:paraId="6097145E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804305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72519FB" w14:textId="00D4352B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75628BB8" w14:textId="6E396903" w:rsidR="006A61BA" w:rsidRDefault="0029323C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323C">
              <w:rPr>
                <w:rFonts w:ascii="Calibri" w:hAnsi="Calibri" w:cs="Calibri"/>
                <w:b/>
                <w:bCs/>
                <w:sz w:val="20"/>
                <w:szCs w:val="20"/>
              </w:rPr>
              <w:t>Use beam clamps instead of powder-actuated fasteners</w:t>
            </w:r>
          </w:p>
        </w:tc>
      </w:tr>
      <w:tr w:rsidR="006A61BA" w14:paraId="0273623E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206297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19D29A01" w14:textId="4650C71E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3F6AE22B" w14:textId="0B0A252E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Prefab where possible</w:t>
            </w:r>
          </w:p>
        </w:tc>
      </w:tr>
      <w:tr w:rsidR="006A61BA" w14:paraId="7C9EFEF8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340940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284C12F2" w14:textId="704DDAFD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97F885D" w14:textId="06F8E970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Use tin snips to cut metal studs instead of using a chop saw</w:t>
            </w:r>
          </w:p>
        </w:tc>
      </w:tr>
      <w:tr w:rsidR="006A61BA" w14:paraId="54875FEC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20345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62857150" w14:textId="3CEDB39E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3458FA4E" w14:textId="012BB805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Install metal decking with vent tabs, then use cellular floor deck hangers</w:t>
            </w:r>
          </w:p>
        </w:tc>
      </w:tr>
      <w:tr w:rsidR="006A61BA" w14:paraId="10D353B2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621120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6EE0E3C" w14:textId="6AF9F6EE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35A4DD87" w14:textId="7DC03A25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Consider compression style fittings instead of soldering, brazing, or welding</w:t>
            </w:r>
          </w:p>
        </w:tc>
      </w:tr>
      <w:tr w:rsidR="006A61BA" w14:paraId="7097C39E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975750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4BEF953" w14:textId="202EF94A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6D6FAEF4" w14:textId="7B33B348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Wet core drill instead of dry core or percussion</w:t>
            </w:r>
          </w:p>
        </w:tc>
      </w:tr>
      <w:tr w:rsidR="006A61BA" w14:paraId="0A79A7AD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931729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52F50F57" w14:textId="5AA9FD7C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1E5A54F3" w14:textId="1CB12565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Instead of jackhammering concrete, use wet diamond saws</w:t>
            </w:r>
          </w:p>
        </w:tc>
      </w:tr>
      <w:tr w:rsidR="006A61BA" w14:paraId="2067230C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999222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1C9B961" w14:textId="4CBE4CCB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72D99647" w14:textId="51B4F18A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Use HEPA vacuums instead of standard wet/dry vacuums</w:t>
            </w:r>
          </w:p>
        </w:tc>
      </w:tr>
      <w:tr w:rsidR="006A61BA" w14:paraId="2C31CE16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463025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610D5DE" w14:textId="3F024039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EE96E1B" w14:textId="49A7B241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Use mechanical joining system sprinkler fittings instead of threaded</w:t>
            </w:r>
          </w:p>
        </w:tc>
      </w:tr>
      <w:tr w:rsidR="006A61BA" w14:paraId="67561845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408308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13EDD556" w14:textId="1211F597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261DFBEA" w14:textId="41B3CC11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Where fumes are tolerated, use chemical adhesive remover (flooring </w:t>
            </w:r>
            <w:r w:rsidR="00842A14">
              <w:rPr>
                <w:rFonts w:ascii="Calibri" w:hAnsi="Calibri" w:cs="Calibri"/>
                <w:b/>
                <w:bCs/>
                <w:sz w:val="20"/>
                <w:szCs w:val="20"/>
              </w:rPr>
              <w:t>glue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) instead of mechanical</w:t>
            </w:r>
          </w:p>
        </w:tc>
      </w:tr>
      <w:tr w:rsidR="006A61BA" w14:paraId="13C1ED98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988462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531BDC22" w14:textId="465EFA86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6ED8F1D2" w14:textId="1F47491A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 remove flooring, consider abrasive blasting instead of using a floor scraper</w:t>
            </w:r>
          </w:p>
        </w:tc>
      </w:tr>
      <w:tr w:rsidR="006A61BA" w14:paraId="7C329C7F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562563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6F6492C8" w14:textId="75A5A874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05FF47A" w14:textId="37B08E7D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Use electric </w:t>
            </w:r>
            <w:r w:rsidR="00761571">
              <w:rPr>
                <w:rFonts w:ascii="Calibri" w:hAnsi="Calibri" w:cs="Calibri"/>
                <w:b/>
                <w:bCs/>
                <w:sz w:val="20"/>
                <w:szCs w:val="20"/>
              </w:rPr>
              <w:t>shears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instead of </w:t>
            </w:r>
            <w:r w:rsidR="0076157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reciprocating saw for ductwork cutting</w:t>
            </w:r>
          </w:p>
        </w:tc>
      </w:tr>
      <w:tr w:rsidR="006A61BA" w14:paraId="01C6EB8E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631474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7921FA83" w14:textId="575768EC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27945D2A" w14:textId="76F2043A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Install exterior man/material lifts</w:t>
            </w:r>
          </w:p>
        </w:tc>
      </w:tr>
      <w:tr w:rsidR="006A61BA" w14:paraId="414F4273" w14:textId="77777777" w:rsidTr="006A61BA">
        <w:tc>
          <w:tcPr>
            <w:tcW w:w="10790" w:type="dxa"/>
            <w:gridSpan w:val="2"/>
            <w:shd w:val="clear" w:color="auto" w:fill="D1D1D1" w:themeFill="background2" w:themeFillShade="E6"/>
          </w:tcPr>
          <w:p w14:paraId="76B2B824" w14:textId="0A655785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Ventilation &amp; Pressurization Mitigation Strategies</w:t>
            </w:r>
          </w:p>
        </w:tc>
      </w:tr>
      <w:tr w:rsidR="006A61BA" w14:paraId="773B7913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12655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4A834BFF" w14:textId="3A3E1F11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2A075B04" w14:textId="49DACEDA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HEPA</w:t>
            </w:r>
            <w:r w:rsidR="00AF144D">
              <w:rPr>
                <w:rFonts w:ascii="Calibri" w:hAnsi="Calibri" w:cs="Calibri"/>
                <w:b/>
                <w:bCs/>
                <w:sz w:val="20"/>
                <w:szCs w:val="20"/>
              </w:rPr>
              <w:t>-filter exhaust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to exterior</w:t>
            </w:r>
          </w:p>
        </w:tc>
      </w:tr>
      <w:tr w:rsidR="006A61BA" w14:paraId="6EB21219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704065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1BF77D34" w14:textId="2B91D742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08AFA54" w14:textId="38C2A88C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Install temporary ductwork</w:t>
            </w:r>
          </w:p>
        </w:tc>
      </w:tr>
      <w:tr w:rsidR="006A61BA" w14:paraId="16D75DB0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803582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7ABBA89B" w14:textId="569E74C7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C403900" w14:textId="7734EE06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Utilize temporary HVAC equipment</w:t>
            </w:r>
          </w:p>
        </w:tc>
      </w:tr>
      <w:tr w:rsidR="006A61BA" w14:paraId="21C948A0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030228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6BFC8089" w14:textId="0D555BED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50DBF816" w14:textId="2983EF28" w:rsidR="006A61BA" w:rsidRDefault="00AF144D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Temporarily v</w:t>
            </w:r>
            <w:r w:rsidR="006A61B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acate the </w:t>
            </w:r>
            <w:r w:rsidR="00772E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affected </w:t>
            </w:r>
            <w:r w:rsidR="006A61BA">
              <w:rPr>
                <w:rFonts w:ascii="Calibri" w:hAnsi="Calibri" w:cs="Calibri"/>
                <w:b/>
                <w:bCs/>
                <w:sz w:val="20"/>
                <w:szCs w:val="20"/>
              </w:rPr>
              <w:t>area</w:t>
            </w:r>
          </w:p>
        </w:tc>
      </w:tr>
      <w:tr w:rsidR="006A61BA" w14:paraId="54664DD2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802342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59007A63" w14:textId="587904B8" w:rsidR="006A61BA" w:rsidRDefault="006A61BA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264142A" w14:textId="5907ADA1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Install temporary partitions</w:t>
            </w:r>
          </w:p>
        </w:tc>
      </w:tr>
      <w:tr w:rsidR="006A61BA" w14:paraId="568D8301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62873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6F1E7B6E" w14:textId="409B41AD" w:rsidR="006A61BA" w:rsidRDefault="00762240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7F72149B" w14:textId="4E4E9BA2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Use carbon filtration to filter odors</w:t>
            </w:r>
          </w:p>
        </w:tc>
      </w:tr>
      <w:tr w:rsidR="006A61BA" w14:paraId="3D82F6A8" w14:textId="77777777" w:rsidTr="006A61BA">
        <w:tc>
          <w:tcPr>
            <w:tcW w:w="10790" w:type="dxa"/>
            <w:gridSpan w:val="2"/>
            <w:shd w:val="clear" w:color="auto" w:fill="D1D1D1" w:themeFill="background2" w:themeFillShade="E6"/>
          </w:tcPr>
          <w:p w14:paraId="7FECE10F" w14:textId="346E5D3C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Impact </w:t>
            </w: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Other Systems Mitigation Strategies</w:t>
            </w:r>
          </w:p>
        </w:tc>
      </w:tr>
      <w:tr w:rsidR="006A61BA" w14:paraId="08586E78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-62377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5730FC88" w14:textId="4D830E3B" w:rsidR="006A61BA" w:rsidRDefault="00762240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0D54C6B9" w14:textId="79E6EB0F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Schedule outages</w:t>
            </w:r>
          </w:p>
        </w:tc>
      </w:tr>
      <w:tr w:rsidR="006A61BA" w14:paraId="4CC28E43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695358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098C412A" w14:textId="7F6D6C6A" w:rsidR="006A61BA" w:rsidRDefault="00762240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64AC9AFB" w14:textId="6FC1A852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Provide temporary systems</w:t>
            </w:r>
          </w:p>
        </w:tc>
      </w:tr>
      <w:tr w:rsidR="006A61BA" w14:paraId="1AF40658" w14:textId="77777777" w:rsidTr="006A61BA">
        <w:sdt>
          <w:sdtPr>
            <w:rPr>
              <w:rFonts w:ascii="Calibri" w:hAnsi="Calibri" w:cs="Calibri"/>
              <w:b/>
              <w:bCs/>
              <w:sz w:val="20"/>
              <w:szCs w:val="20"/>
            </w:rPr>
            <w:id w:val="1077785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16B5E202" w14:textId="7E525888" w:rsidR="006A61BA" w:rsidRDefault="00762240" w:rsidP="006A61BA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45" w:type="dxa"/>
          </w:tcPr>
          <w:p w14:paraId="5AAC3181" w14:textId="4C7AD855" w:rsidR="006A61BA" w:rsidRDefault="006A61BA" w:rsidP="006A61B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Back-feed electricity or medical gases</w:t>
            </w:r>
          </w:p>
        </w:tc>
      </w:tr>
    </w:tbl>
    <w:p w14:paraId="5F5A80B6" w14:textId="77777777" w:rsidR="006A61BA" w:rsidRDefault="006A61BA" w:rsidP="00DF4541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58A2936B" w14:textId="77777777" w:rsidR="006A61BA" w:rsidRDefault="006A61BA" w:rsidP="00DF4541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46B679EB" w14:textId="77777777" w:rsidR="006A61BA" w:rsidRDefault="006A61BA" w:rsidP="00DF4541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33EE5676" w14:textId="75909524" w:rsidR="007E4CBB" w:rsidRPr="00850719" w:rsidRDefault="007E4CBB" w:rsidP="00DF4541">
      <w:pPr>
        <w:spacing w:after="0"/>
        <w:rPr>
          <w:rFonts w:ascii="Calibri" w:hAnsi="Calibri" w:cs="Calibri"/>
        </w:rPr>
      </w:pPr>
      <w:r w:rsidRPr="00850719">
        <w:rPr>
          <w:rFonts w:ascii="Calibri" w:hAnsi="Calibri" w:cs="Calibri"/>
          <w:b/>
          <w:bCs/>
        </w:rPr>
        <w:t>References</w:t>
      </w:r>
      <w:r w:rsidRPr="00850719">
        <w:rPr>
          <w:rFonts w:ascii="Calibri" w:hAnsi="Calibri" w:cs="Calibri"/>
        </w:rPr>
        <w:t>:</w:t>
      </w:r>
    </w:p>
    <w:p w14:paraId="68E0103E" w14:textId="542E1BC0" w:rsidR="007E4CBB" w:rsidRDefault="007E4CBB" w:rsidP="007E4CBB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0"/>
          <w:szCs w:val="20"/>
        </w:rPr>
      </w:pPr>
      <w:hyperlink r:id="rId10" w:history="1">
        <w:r w:rsidRPr="000F4084">
          <w:rPr>
            <w:rStyle w:val="Hyperlink"/>
            <w:rFonts w:ascii="Calibri" w:hAnsi="Calibri" w:cs="Calibri"/>
            <w:sz w:val="20"/>
            <w:szCs w:val="20"/>
          </w:rPr>
          <w:t>https://www.ashe.org/system/files/media/file/2022/08/ICRA%202.0%20Tool%20%2B%20Permit.pdf</w:t>
        </w:r>
      </w:hyperlink>
    </w:p>
    <w:p w14:paraId="65DBF51C" w14:textId="01318655" w:rsidR="007E4CBB" w:rsidRDefault="007E4CBB" w:rsidP="007E4CBB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0"/>
          <w:szCs w:val="20"/>
        </w:rPr>
      </w:pPr>
      <w:hyperlink r:id="rId11" w:history="1">
        <w:r w:rsidRPr="000F4084">
          <w:rPr>
            <w:rStyle w:val="Hyperlink"/>
            <w:rFonts w:ascii="Calibri" w:hAnsi="Calibri" w:cs="Calibri"/>
            <w:sz w:val="20"/>
            <w:szCs w:val="20"/>
          </w:rPr>
          <w:t>https://www.hfmmagazine.com/articles/4623-conducting-infection-control-risk-assessments-the-right-way</w:t>
        </w:r>
      </w:hyperlink>
    </w:p>
    <w:p w14:paraId="5AF3C6FF" w14:textId="0C25356A" w:rsidR="007E4CBB" w:rsidRDefault="007E4CBB" w:rsidP="007E4CBB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0"/>
          <w:szCs w:val="20"/>
        </w:rPr>
      </w:pPr>
      <w:hyperlink r:id="rId12" w:history="1">
        <w:r w:rsidRPr="000F4084">
          <w:rPr>
            <w:rStyle w:val="Hyperlink"/>
            <w:rFonts w:ascii="Calibri" w:hAnsi="Calibri" w:cs="Calibri"/>
            <w:sz w:val="20"/>
            <w:szCs w:val="20"/>
          </w:rPr>
          <w:t>https://vertexeng.com/insights/best-practices-discussing-icra-2-0-in-healthcare/</w:t>
        </w:r>
      </w:hyperlink>
    </w:p>
    <w:p w14:paraId="7A89056B" w14:textId="6B5A75F0" w:rsidR="007E4CBB" w:rsidRDefault="007E4CBB" w:rsidP="007E4CBB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0"/>
          <w:szCs w:val="20"/>
        </w:rPr>
      </w:pPr>
      <w:hyperlink r:id="rId13" w:history="1">
        <w:r w:rsidRPr="000F4084">
          <w:rPr>
            <w:rStyle w:val="Hyperlink"/>
            <w:rFonts w:ascii="Calibri" w:hAnsi="Calibri" w:cs="Calibri"/>
            <w:sz w:val="20"/>
            <w:szCs w:val="20"/>
          </w:rPr>
          <w:t>https://www.ashe.org/icra2</w:t>
        </w:r>
      </w:hyperlink>
    </w:p>
    <w:p w14:paraId="2DAE9CFF" w14:textId="467342DE" w:rsidR="007E4CBB" w:rsidRDefault="007E4CBB" w:rsidP="007E4CBB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0"/>
          <w:szCs w:val="20"/>
        </w:rPr>
      </w:pPr>
      <w:hyperlink r:id="rId14" w:history="1">
        <w:r w:rsidRPr="00321085">
          <w:rPr>
            <w:rStyle w:val="Hyperlink"/>
            <w:rFonts w:ascii="Calibri" w:hAnsi="Calibri" w:cs="Calibri"/>
            <w:sz w:val="20"/>
            <w:szCs w:val="20"/>
          </w:rPr>
          <w:t>https://www.ashe.org/education/icra-elearning</w:t>
        </w:r>
      </w:hyperlink>
    </w:p>
    <w:p w14:paraId="2E5600CE" w14:textId="77777777" w:rsidR="006A61BA" w:rsidRDefault="006A61BA" w:rsidP="006A61BA">
      <w:pPr>
        <w:spacing w:after="0"/>
        <w:rPr>
          <w:rFonts w:ascii="Calibri" w:hAnsi="Calibri" w:cs="Calibri"/>
          <w:sz w:val="20"/>
          <w:szCs w:val="20"/>
        </w:rPr>
      </w:pPr>
    </w:p>
    <w:p w14:paraId="368B59A3" w14:textId="204F91B1" w:rsidR="006A61BA" w:rsidRPr="006A61BA" w:rsidRDefault="00D93190" w:rsidP="006A61BA">
      <w:pPr>
        <w:spacing w:after="0"/>
        <w:rPr>
          <w:rFonts w:ascii="Calibri" w:hAnsi="Calibri" w:cs="Calibri"/>
          <w:sz w:val="20"/>
          <w:szCs w:val="20"/>
        </w:rPr>
      </w:pPr>
      <w:r>
        <w:rPr>
          <w:b/>
          <w:bCs/>
          <w:noProof/>
          <w:color w:val="156082" w:themeColor="accent1"/>
        </w:rPr>
        <w:drawing>
          <wp:anchor distT="0" distB="0" distL="114300" distR="114300" simplePos="0" relativeHeight="251660288" behindDoc="0" locked="0" layoutInCell="1" allowOverlap="1" wp14:anchorId="2794FA7C" wp14:editId="50A0B7A5">
            <wp:simplePos x="0" y="0"/>
            <wp:positionH relativeFrom="column">
              <wp:posOffset>6762750</wp:posOffset>
            </wp:positionH>
            <wp:positionV relativeFrom="paragraph">
              <wp:posOffset>2275840</wp:posOffset>
            </wp:positionV>
            <wp:extent cx="381000" cy="381000"/>
            <wp:effectExtent l="0" t="0" r="0" b="0"/>
            <wp:wrapNone/>
            <wp:docPr id="674610993" name="Graphic 1" descr="Home with solid fil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2645" name="Graphic 1" descr="Home with solid fill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A61BA" w:rsidRPr="006A61BA" w:rsidSect="00321085">
      <w:headerReference w:type="default" r:id="rId15"/>
      <w:pgSz w:w="12240" w:h="15840"/>
      <w:pgMar w:top="720" w:right="720" w:bottom="18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23177" w14:textId="77777777" w:rsidR="00372CA3" w:rsidRDefault="00372CA3" w:rsidP="00B30511">
      <w:pPr>
        <w:spacing w:after="0" w:line="240" w:lineRule="auto"/>
      </w:pPr>
      <w:r>
        <w:separator/>
      </w:r>
    </w:p>
  </w:endnote>
  <w:endnote w:type="continuationSeparator" w:id="0">
    <w:p w14:paraId="619F6DF4" w14:textId="77777777" w:rsidR="00372CA3" w:rsidRDefault="00372CA3" w:rsidP="00B30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A0E1" w14:textId="77777777" w:rsidR="00372CA3" w:rsidRDefault="00372CA3" w:rsidP="00B30511">
      <w:pPr>
        <w:spacing w:after="0" w:line="240" w:lineRule="auto"/>
      </w:pPr>
      <w:r>
        <w:separator/>
      </w:r>
    </w:p>
  </w:footnote>
  <w:footnote w:type="continuationSeparator" w:id="0">
    <w:p w14:paraId="2E998DBB" w14:textId="77777777" w:rsidR="00372CA3" w:rsidRDefault="00372CA3" w:rsidP="00B30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0EF1" w14:textId="197B3434" w:rsidR="00B30511" w:rsidRPr="00B30511" w:rsidRDefault="00B30511" w:rsidP="00B30511">
    <w:pPr>
      <w:pStyle w:val="Header"/>
    </w:pPr>
    <w:r w:rsidRPr="009F172C">
      <w:rPr>
        <w:b/>
        <w:bCs/>
        <w:color w:val="0000CC"/>
      </w:rPr>
      <w:t>ICRA 2.0 INFECTION CONTROL RISK ASSESSMENT AND PERMIT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1E18"/>
    <w:multiLevelType w:val="hybridMultilevel"/>
    <w:tmpl w:val="5030D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30662"/>
    <w:multiLevelType w:val="hybridMultilevel"/>
    <w:tmpl w:val="3982BC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320897"/>
    <w:multiLevelType w:val="hybridMultilevel"/>
    <w:tmpl w:val="6986C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228E5"/>
    <w:multiLevelType w:val="hybridMultilevel"/>
    <w:tmpl w:val="3B36FB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4C36"/>
    <w:multiLevelType w:val="hybridMultilevel"/>
    <w:tmpl w:val="F0A234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A12B38"/>
    <w:multiLevelType w:val="hybridMultilevel"/>
    <w:tmpl w:val="3B36FB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E5371"/>
    <w:multiLevelType w:val="hybridMultilevel"/>
    <w:tmpl w:val="DB9EC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7A46B80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D3949"/>
    <w:multiLevelType w:val="hybridMultilevel"/>
    <w:tmpl w:val="BE0A0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93DCC"/>
    <w:multiLevelType w:val="hybridMultilevel"/>
    <w:tmpl w:val="1B18AA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C70D32"/>
    <w:multiLevelType w:val="hybridMultilevel"/>
    <w:tmpl w:val="D9D425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734901"/>
    <w:multiLevelType w:val="hybridMultilevel"/>
    <w:tmpl w:val="6986C0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2969C2"/>
    <w:multiLevelType w:val="hybridMultilevel"/>
    <w:tmpl w:val="286C3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E50872"/>
    <w:multiLevelType w:val="hybridMultilevel"/>
    <w:tmpl w:val="7A0820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740910"/>
    <w:multiLevelType w:val="hybridMultilevel"/>
    <w:tmpl w:val="20AE1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9672D"/>
    <w:multiLevelType w:val="hybridMultilevel"/>
    <w:tmpl w:val="B3FC532C"/>
    <w:lvl w:ilvl="0" w:tplc="F5D6B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E0613"/>
    <w:multiLevelType w:val="hybridMultilevel"/>
    <w:tmpl w:val="18F488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287F89"/>
    <w:multiLevelType w:val="hybridMultilevel"/>
    <w:tmpl w:val="1A00B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B5870"/>
    <w:multiLevelType w:val="hybridMultilevel"/>
    <w:tmpl w:val="9384A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B6E9A"/>
    <w:multiLevelType w:val="hybridMultilevel"/>
    <w:tmpl w:val="8ECEE266"/>
    <w:lvl w:ilvl="0" w:tplc="F5D6B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333389">
    <w:abstractNumId w:val="2"/>
  </w:num>
  <w:num w:numId="2" w16cid:durableId="1325234451">
    <w:abstractNumId w:val="5"/>
  </w:num>
  <w:num w:numId="3" w16cid:durableId="419521908">
    <w:abstractNumId w:val="3"/>
  </w:num>
  <w:num w:numId="4" w16cid:durableId="1720275568">
    <w:abstractNumId w:val="9"/>
  </w:num>
  <w:num w:numId="5" w16cid:durableId="2061781615">
    <w:abstractNumId w:val="12"/>
  </w:num>
  <w:num w:numId="6" w16cid:durableId="1637759689">
    <w:abstractNumId w:val="0"/>
  </w:num>
  <w:num w:numId="7" w16cid:durableId="1632054001">
    <w:abstractNumId w:val="1"/>
  </w:num>
  <w:num w:numId="8" w16cid:durableId="634869864">
    <w:abstractNumId w:val="11"/>
  </w:num>
  <w:num w:numId="9" w16cid:durableId="1646935664">
    <w:abstractNumId w:val="8"/>
  </w:num>
  <w:num w:numId="10" w16cid:durableId="95294088">
    <w:abstractNumId w:val="15"/>
  </w:num>
  <w:num w:numId="11" w16cid:durableId="1461143280">
    <w:abstractNumId w:val="6"/>
  </w:num>
  <w:num w:numId="12" w16cid:durableId="2025790323">
    <w:abstractNumId w:val="18"/>
  </w:num>
  <w:num w:numId="13" w16cid:durableId="1928491128">
    <w:abstractNumId w:val="4"/>
  </w:num>
  <w:num w:numId="14" w16cid:durableId="301933249">
    <w:abstractNumId w:val="13"/>
  </w:num>
  <w:num w:numId="15" w16cid:durableId="201211639">
    <w:abstractNumId w:val="17"/>
  </w:num>
  <w:num w:numId="16" w16cid:durableId="1587492151">
    <w:abstractNumId w:val="7"/>
  </w:num>
  <w:num w:numId="17" w16cid:durableId="871528491">
    <w:abstractNumId w:val="14"/>
  </w:num>
  <w:num w:numId="18" w16cid:durableId="97406123">
    <w:abstractNumId w:val="16"/>
  </w:num>
  <w:num w:numId="19" w16cid:durableId="20733044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11"/>
    <w:rsid w:val="00031D33"/>
    <w:rsid w:val="00054D4C"/>
    <w:rsid w:val="00055F43"/>
    <w:rsid w:val="000562A3"/>
    <w:rsid w:val="00057371"/>
    <w:rsid w:val="000671A8"/>
    <w:rsid w:val="00082BCD"/>
    <w:rsid w:val="00094462"/>
    <w:rsid w:val="000B2D5A"/>
    <w:rsid w:val="000C33C5"/>
    <w:rsid w:val="000E21BE"/>
    <w:rsid w:val="000E7996"/>
    <w:rsid w:val="00121691"/>
    <w:rsid w:val="001316F9"/>
    <w:rsid w:val="001366B5"/>
    <w:rsid w:val="001603A4"/>
    <w:rsid w:val="00176F69"/>
    <w:rsid w:val="0018346F"/>
    <w:rsid w:val="001A24E9"/>
    <w:rsid w:val="001B42EE"/>
    <w:rsid w:val="001D3A65"/>
    <w:rsid w:val="001F448A"/>
    <w:rsid w:val="001F5663"/>
    <w:rsid w:val="001F67B1"/>
    <w:rsid w:val="00211E16"/>
    <w:rsid w:val="00221079"/>
    <w:rsid w:val="002613F0"/>
    <w:rsid w:val="00265477"/>
    <w:rsid w:val="00266C1D"/>
    <w:rsid w:val="00284C10"/>
    <w:rsid w:val="0029323C"/>
    <w:rsid w:val="002A045D"/>
    <w:rsid w:val="002B1A08"/>
    <w:rsid w:val="00304857"/>
    <w:rsid w:val="00321085"/>
    <w:rsid w:val="00332BE9"/>
    <w:rsid w:val="00333949"/>
    <w:rsid w:val="003461C9"/>
    <w:rsid w:val="00357960"/>
    <w:rsid w:val="003675FF"/>
    <w:rsid w:val="00372CA3"/>
    <w:rsid w:val="003742A6"/>
    <w:rsid w:val="00385BC8"/>
    <w:rsid w:val="003B7530"/>
    <w:rsid w:val="003C03AB"/>
    <w:rsid w:val="003D07EC"/>
    <w:rsid w:val="003F1831"/>
    <w:rsid w:val="004310CD"/>
    <w:rsid w:val="00445E28"/>
    <w:rsid w:val="00457869"/>
    <w:rsid w:val="00463DA8"/>
    <w:rsid w:val="004908C6"/>
    <w:rsid w:val="004A0BF8"/>
    <w:rsid w:val="004B1995"/>
    <w:rsid w:val="004C522C"/>
    <w:rsid w:val="004D5D1E"/>
    <w:rsid w:val="004D7CFC"/>
    <w:rsid w:val="004E4FF8"/>
    <w:rsid w:val="004F3AD6"/>
    <w:rsid w:val="0052370F"/>
    <w:rsid w:val="00543A6F"/>
    <w:rsid w:val="00543E27"/>
    <w:rsid w:val="00547B4A"/>
    <w:rsid w:val="00560A83"/>
    <w:rsid w:val="005728A9"/>
    <w:rsid w:val="00577D4E"/>
    <w:rsid w:val="00594C31"/>
    <w:rsid w:val="005A0525"/>
    <w:rsid w:val="005B261E"/>
    <w:rsid w:val="005C68B5"/>
    <w:rsid w:val="005E37C5"/>
    <w:rsid w:val="005E52A0"/>
    <w:rsid w:val="006031DE"/>
    <w:rsid w:val="00617639"/>
    <w:rsid w:val="00631875"/>
    <w:rsid w:val="00633D75"/>
    <w:rsid w:val="006508FD"/>
    <w:rsid w:val="00657F12"/>
    <w:rsid w:val="00681671"/>
    <w:rsid w:val="006A61BA"/>
    <w:rsid w:val="006B79CE"/>
    <w:rsid w:val="006D46B0"/>
    <w:rsid w:val="006D5B4D"/>
    <w:rsid w:val="00723BE4"/>
    <w:rsid w:val="00724206"/>
    <w:rsid w:val="00724278"/>
    <w:rsid w:val="00730E45"/>
    <w:rsid w:val="00743EF6"/>
    <w:rsid w:val="00760711"/>
    <w:rsid w:val="00761571"/>
    <w:rsid w:val="00762240"/>
    <w:rsid w:val="00762B37"/>
    <w:rsid w:val="00771566"/>
    <w:rsid w:val="00772EB7"/>
    <w:rsid w:val="00773CF7"/>
    <w:rsid w:val="007C5688"/>
    <w:rsid w:val="007E3E60"/>
    <w:rsid w:val="007E4CBB"/>
    <w:rsid w:val="0080686B"/>
    <w:rsid w:val="008071F9"/>
    <w:rsid w:val="00813722"/>
    <w:rsid w:val="00842A14"/>
    <w:rsid w:val="00850719"/>
    <w:rsid w:val="0087370D"/>
    <w:rsid w:val="008825A4"/>
    <w:rsid w:val="0088633C"/>
    <w:rsid w:val="008B0F0F"/>
    <w:rsid w:val="008C0EDC"/>
    <w:rsid w:val="00935130"/>
    <w:rsid w:val="009355F3"/>
    <w:rsid w:val="009579DA"/>
    <w:rsid w:val="00965137"/>
    <w:rsid w:val="0098287D"/>
    <w:rsid w:val="009A46D3"/>
    <w:rsid w:val="009A513A"/>
    <w:rsid w:val="009A5185"/>
    <w:rsid w:val="009A6959"/>
    <w:rsid w:val="009B1FD4"/>
    <w:rsid w:val="00A1303F"/>
    <w:rsid w:val="00A574CD"/>
    <w:rsid w:val="00A62D6E"/>
    <w:rsid w:val="00A651D3"/>
    <w:rsid w:val="00A9798F"/>
    <w:rsid w:val="00AA4E91"/>
    <w:rsid w:val="00AB412C"/>
    <w:rsid w:val="00AC54AD"/>
    <w:rsid w:val="00AD4E30"/>
    <w:rsid w:val="00AD79AE"/>
    <w:rsid w:val="00AF144D"/>
    <w:rsid w:val="00AF233B"/>
    <w:rsid w:val="00B05052"/>
    <w:rsid w:val="00B30511"/>
    <w:rsid w:val="00B823E3"/>
    <w:rsid w:val="00BB1A1A"/>
    <w:rsid w:val="00BB1D38"/>
    <w:rsid w:val="00BC2427"/>
    <w:rsid w:val="00BF28D0"/>
    <w:rsid w:val="00BF37F7"/>
    <w:rsid w:val="00C01CF0"/>
    <w:rsid w:val="00C16EBA"/>
    <w:rsid w:val="00C2318B"/>
    <w:rsid w:val="00C3176B"/>
    <w:rsid w:val="00C34076"/>
    <w:rsid w:val="00C41074"/>
    <w:rsid w:val="00C721D0"/>
    <w:rsid w:val="00C72E72"/>
    <w:rsid w:val="00C85B6F"/>
    <w:rsid w:val="00C97AC6"/>
    <w:rsid w:val="00CA0A9F"/>
    <w:rsid w:val="00CC5C74"/>
    <w:rsid w:val="00D00843"/>
    <w:rsid w:val="00D0106F"/>
    <w:rsid w:val="00D14C87"/>
    <w:rsid w:val="00D21CD1"/>
    <w:rsid w:val="00D454C3"/>
    <w:rsid w:val="00D51EF3"/>
    <w:rsid w:val="00D63A14"/>
    <w:rsid w:val="00D82C61"/>
    <w:rsid w:val="00D93190"/>
    <w:rsid w:val="00DA6C84"/>
    <w:rsid w:val="00DA7D67"/>
    <w:rsid w:val="00DB0173"/>
    <w:rsid w:val="00DF352F"/>
    <w:rsid w:val="00DF4541"/>
    <w:rsid w:val="00E33DFA"/>
    <w:rsid w:val="00E42BCC"/>
    <w:rsid w:val="00E50BC2"/>
    <w:rsid w:val="00E5519A"/>
    <w:rsid w:val="00E63A31"/>
    <w:rsid w:val="00E7063A"/>
    <w:rsid w:val="00E81B83"/>
    <w:rsid w:val="00E85D50"/>
    <w:rsid w:val="00ED3DCD"/>
    <w:rsid w:val="00EF7611"/>
    <w:rsid w:val="00F17007"/>
    <w:rsid w:val="00F20607"/>
    <w:rsid w:val="00F30843"/>
    <w:rsid w:val="00F40621"/>
    <w:rsid w:val="00F80285"/>
    <w:rsid w:val="00F826F5"/>
    <w:rsid w:val="00F87B49"/>
    <w:rsid w:val="00F92F1F"/>
    <w:rsid w:val="00F964CB"/>
    <w:rsid w:val="00FA075F"/>
    <w:rsid w:val="00FA1797"/>
    <w:rsid w:val="00FF124C"/>
    <w:rsid w:val="00FF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F03E22"/>
  <w15:chartTrackingRefBased/>
  <w15:docId w15:val="{4BCF38B9-6BA8-40B0-9C94-A552D02D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4CB"/>
  </w:style>
  <w:style w:type="paragraph" w:styleId="Heading1">
    <w:name w:val="heading 1"/>
    <w:basedOn w:val="Normal"/>
    <w:next w:val="Normal"/>
    <w:link w:val="Heading1Char"/>
    <w:uiPriority w:val="9"/>
    <w:qFormat/>
    <w:rsid w:val="00B30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5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511"/>
  </w:style>
  <w:style w:type="paragraph" w:styleId="Footer">
    <w:name w:val="footer"/>
    <w:basedOn w:val="Normal"/>
    <w:link w:val="FooterChar"/>
    <w:uiPriority w:val="99"/>
    <w:unhideWhenUsed/>
    <w:rsid w:val="00B3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511"/>
  </w:style>
  <w:style w:type="table" w:styleId="TableGrid">
    <w:name w:val="Table Grid"/>
    <w:basedOn w:val="TableNormal"/>
    <w:uiPriority w:val="39"/>
    <w:rsid w:val="00B3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4C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CB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0106F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6A61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she.org/icra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#_top"/><Relationship Id="rId12" Type="http://schemas.openxmlformats.org/officeDocument/2006/relationships/hyperlink" Target="https://vertexeng.com/insights/best-practices-discussing-icra-2-0-in-healthcare/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fmmagazine.com/articles/4623-conducting-infection-control-risk-assessments-the-right-wa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ashe.org/system/files/media/file/2022/08/ICRA%202.0%20Tool%20%2B%20Permit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hyperlink" Target="https://www.ashe.org/education/icra-elearnin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77BEA-E93D-4AA6-9BBA-A8FEA076077B}"/>
      </w:docPartPr>
      <w:docPartBody>
        <w:p w:rsidR="00F32C70" w:rsidRDefault="00F32C70"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46130-853F-4D8C-A5DA-EAFCF60D123D}"/>
      </w:docPartPr>
      <w:docPartBody>
        <w:p w:rsidR="00F32C70" w:rsidRDefault="00F32C70">
          <w:r w:rsidRPr="00B420BF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953B5BDED54589B246362EFF27E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D5915-7683-48A4-A884-03451A6201C5}"/>
      </w:docPartPr>
      <w:docPartBody>
        <w:p w:rsidR="00F32C70" w:rsidRDefault="00F32C70" w:rsidP="00F32C70">
          <w:pPr>
            <w:pStyle w:val="15953B5BDED54589B246362EFF27E947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E52629D5244FDB02F474B299E5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49D57-C3E2-46E0-B9B1-BC10486D1630}"/>
      </w:docPartPr>
      <w:docPartBody>
        <w:p w:rsidR="00F32C70" w:rsidRDefault="00F32C70" w:rsidP="00F32C70">
          <w:pPr>
            <w:pStyle w:val="425E52629D5244FDB02F474B299E580E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0E6791B2F4F54B16DD516B9F57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573EE-ED73-4368-9790-2FCB32399ADD}"/>
      </w:docPartPr>
      <w:docPartBody>
        <w:p w:rsidR="00F32C70" w:rsidRDefault="00F32C70" w:rsidP="00F32C70">
          <w:pPr>
            <w:pStyle w:val="3F50E6791B2F4F54B16DD516B9F57E78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4751121BD248E4884619B172E2E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8F87-904A-480E-BE4B-EAB361FBEA46}"/>
      </w:docPartPr>
      <w:docPartBody>
        <w:p w:rsidR="00F32C70" w:rsidRDefault="00F32C70" w:rsidP="00F32C70">
          <w:pPr>
            <w:pStyle w:val="924751121BD248E4884619B172E2E717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3458B06D44FE9A7C0A0088A02F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1C8F6-9023-4375-93DD-931AE1434B85}"/>
      </w:docPartPr>
      <w:docPartBody>
        <w:p w:rsidR="00F32C70" w:rsidRDefault="00F32C70" w:rsidP="00F32C70">
          <w:pPr>
            <w:pStyle w:val="4A83458B06D44FE9A7C0A0088A02F4EB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49AFACAB994A94AADB0E842C784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642B0-7BB4-4BE6-88D3-6BED7FCDF231}"/>
      </w:docPartPr>
      <w:docPartBody>
        <w:p w:rsidR="00F32C70" w:rsidRDefault="00F32C70" w:rsidP="00F32C70">
          <w:pPr>
            <w:pStyle w:val="4349AFACAB994A94AADB0E842C784705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A2198B35C44C52B61DB5753CB89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3A22F-ED57-4695-92AB-F804D09C4F96}"/>
      </w:docPartPr>
      <w:docPartBody>
        <w:p w:rsidR="00F32C70" w:rsidRDefault="00F32C70" w:rsidP="00F32C70">
          <w:pPr>
            <w:pStyle w:val="FCA2198B35C44C52B61DB5753CB89454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23C8A3F37445BCAE6364D957CEE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D3C55-BF7C-4034-B940-DD3EB7B54B8D}"/>
      </w:docPartPr>
      <w:docPartBody>
        <w:p w:rsidR="00F32C70" w:rsidRDefault="00F32C70" w:rsidP="00F32C70">
          <w:pPr>
            <w:pStyle w:val="C923C8A3F37445BCAE6364D957CEE18A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C0F3EBD83A41379A30011017D9F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61E20-E219-4A5A-BE0A-8DD19E0C4B69}"/>
      </w:docPartPr>
      <w:docPartBody>
        <w:p w:rsidR="00F32C70" w:rsidRDefault="00F32C70" w:rsidP="00F32C70">
          <w:pPr>
            <w:pStyle w:val="FEC0F3EBD83A41379A30011017D9F064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FD4BE000E645959362772C4BC2F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9A198-680B-4B3C-81AB-5373CC4C4381}"/>
      </w:docPartPr>
      <w:docPartBody>
        <w:p w:rsidR="00F32C70" w:rsidRDefault="00F32C70" w:rsidP="00F32C70">
          <w:pPr>
            <w:pStyle w:val="C1FD4BE000E645959362772C4BC2F2A1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212394C7A4BF6ABA7A27040874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DD68D-F386-4833-99A5-E540EB958D4C}"/>
      </w:docPartPr>
      <w:docPartBody>
        <w:p w:rsidR="00F32C70" w:rsidRDefault="00F32C70" w:rsidP="00F32C70">
          <w:pPr>
            <w:pStyle w:val="9BE212394C7A4BF6ABA7A27040874FBC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C2CCB9988442C58CC282FE4F231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4339F-D9AA-40B9-9C12-7C4F1032AB67}"/>
      </w:docPartPr>
      <w:docPartBody>
        <w:p w:rsidR="00F32C70" w:rsidRDefault="00F32C70" w:rsidP="00F32C70">
          <w:pPr>
            <w:pStyle w:val="C2C2CCB9988442C58CC282FE4F2312F0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E0F2DB3B9349D5A702250DC854A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CD15F-7F4A-420A-B675-5B75EA2CFFF0}"/>
      </w:docPartPr>
      <w:docPartBody>
        <w:p w:rsidR="00F32C70" w:rsidRDefault="00F32C70" w:rsidP="00F32C70">
          <w:pPr>
            <w:pStyle w:val="BAE0F2DB3B9349D5A702250DC854ABDB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38D3A8E7174491845D0BE064A31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EB43A-8492-4D12-81DD-F34CF2AFDC05}"/>
      </w:docPartPr>
      <w:docPartBody>
        <w:p w:rsidR="00F32C70" w:rsidRDefault="00F32C70" w:rsidP="00F32C70">
          <w:pPr>
            <w:pStyle w:val="FF38D3A8E7174491845D0BE064A317AF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D17F59D36C4EACBA142BF92842A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BF9EA-04BE-4820-8B9C-ED0D8900C2F3}"/>
      </w:docPartPr>
      <w:docPartBody>
        <w:p w:rsidR="00F32C70" w:rsidRDefault="00F32C70" w:rsidP="00F32C70">
          <w:pPr>
            <w:pStyle w:val="7DD17F59D36C4EACBA142BF92842A9AD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81FB999634D0A9878E8DF285FE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874B7-E9B8-4ACC-AD56-AAEF854E52A5}"/>
      </w:docPartPr>
      <w:docPartBody>
        <w:p w:rsidR="00F32C70" w:rsidRDefault="00F32C70" w:rsidP="00F32C70">
          <w:pPr>
            <w:pStyle w:val="0E381FB999634D0A9878E8DF285FEF6E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1495E6880E4BB29398848CEA351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ADE93-C6CE-45D5-8EB8-66A078705E8F}"/>
      </w:docPartPr>
      <w:docPartBody>
        <w:p w:rsidR="00F32C70" w:rsidRDefault="00F32C70" w:rsidP="00F32C70">
          <w:pPr>
            <w:pStyle w:val="B81495E6880E4BB29398848CEA35102E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D31E747C1D46F592F98CB57FAC7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FC29B-04D7-4942-BF3E-D67A8858E276}"/>
      </w:docPartPr>
      <w:docPartBody>
        <w:p w:rsidR="00F32C70" w:rsidRDefault="00F32C70" w:rsidP="00F32C70">
          <w:pPr>
            <w:pStyle w:val="F7D31E747C1D46F592F98CB57FAC7D7D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28A7C4735F4E2B822D12D8D9CC5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31D5B-EDAF-4654-BC35-E6FC2817DF82}"/>
      </w:docPartPr>
      <w:docPartBody>
        <w:p w:rsidR="00F32C70" w:rsidRDefault="00F32C70" w:rsidP="00F32C70">
          <w:pPr>
            <w:pStyle w:val="B728A7C4735F4E2B822D12D8D9CC5601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DFF6E7CE5C401C9EBFC759F392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E0CF6-E5DD-42D1-B725-CB35BAE12BD9}"/>
      </w:docPartPr>
      <w:docPartBody>
        <w:p w:rsidR="00F32C70" w:rsidRDefault="00F32C70" w:rsidP="00F32C70">
          <w:pPr>
            <w:pStyle w:val="1FDFF6E7CE5C401C9EBFC759F392CA37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40B49C4960470E933985F896160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7EA14-22B1-4B45-B00F-B7F6AEF80A3B}"/>
      </w:docPartPr>
      <w:docPartBody>
        <w:p w:rsidR="00F32C70" w:rsidRDefault="00F32C70" w:rsidP="00F32C70">
          <w:pPr>
            <w:pStyle w:val="9F40B49C4960470E933985F896160B01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E2490ADD4B4A9697F8767158714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8912F-95AD-4794-8AD9-E3CDBC6994BF}"/>
      </w:docPartPr>
      <w:docPartBody>
        <w:p w:rsidR="00F32C70" w:rsidRDefault="00F32C70" w:rsidP="00F32C70">
          <w:pPr>
            <w:pStyle w:val="53E2490ADD4B4A9697F87671587146FA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FBE54D0715424AA2A3B09AFC2A0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0A75F-D08C-49C6-8100-78FC6C728B72}"/>
      </w:docPartPr>
      <w:docPartBody>
        <w:p w:rsidR="00F32C70" w:rsidRDefault="00F32C70" w:rsidP="00F32C70">
          <w:pPr>
            <w:pStyle w:val="8FFBE54D0715424AA2A3B09AFC2A0F9C"/>
          </w:pPr>
          <w:r w:rsidRPr="00B420BF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91AE279AF54B5CB2159A2813834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1C584-263F-49B5-8005-B5D4E6F73A9C}"/>
      </w:docPartPr>
      <w:docPartBody>
        <w:p w:rsidR="00541A81" w:rsidRDefault="009964A4" w:rsidP="009964A4">
          <w:pPr>
            <w:pStyle w:val="F191AE279AF54B5CB2159A2813834C68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73273590EF4D5BAE21BDCBC0AFC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6F9A4-128F-4652-BFE5-5162D0F59621}"/>
      </w:docPartPr>
      <w:docPartBody>
        <w:p w:rsidR="00541A81" w:rsidRDefault="009964A4" w:rsidP="009964A4">
          <w:pPr>
            <w:pStyle w:val="7073273590EF4D5BAE21BDCBC0AFC391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5FB268DA674B5682AD085CE47ED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EFDBA-7BEE-4D53-B51F-DD6741407F0C}"/>
      </w:docPartPr>
      <w:docPartBody>
        <w:p w:rsidR="00ED6465" w:rsidRDefault="00541A81" w:rsidP="00541A81">
          <w:pPr>
            <w:pStyle w:val="505FB268DA674B5682AD085CE47ED997"/>
          </w:pPr>
          <w:r w:rsidRPr="00B420B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70"/>
    <w:rsid w:val="00054D4C"/>
    <w:rsid w:val="000B2D5A"/>
    <w:rsid w:val="00227308"/>
    <w:rsid w:val="003F1831"/>
    <w:rsid w:val="004C522C"/>
    <w:rsid w:val="00541A81"/>
    <w:rsid w:val="005E745E"/>
    <w:rsid w:val="00730E45"/>
    <w:rsid w:val="0075574F"/>
    <w:rsid w:val="007D67BB"/>
    <w:rsid w:val="009355F3"/>
    <w:rsid w:val="009964A4"/>
    <w:rsid w:val="00A745F2"/>
    <w:rsid w:val="00E42BCC"/>
    <w:rsid w:val="00E81B83"/>
    <w:rsid w:val="00ED6465"/>
    <w:rsid w:val="00F32C70"/>
    <w:rsid w:val="00F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1A81"/>
    <w:rPr>
      <w:color w:val="666666"/>
    </w:rPr>
  </w:style>
  <w:style w:type="paragraph" w:customStyle="1" w:styleId="15953B5BDED54589B246362EFF27E947">
    <w:name w:val="15953B5BDED54589B246362EFF27E947"/>
    <w:rsid w:val="00F32C70"/>
  </w:style>
  <w:style w:type="paragraph" w:customStyle="1" w:styleId="425E52629D5244FDB02F474B299E580E">
    <w:name w:val="425E52629D5244FDB02F474B299E580E"/>
    <w:rsid w:val="00F32C70"/>
  </w:style>
  <w:style w:type="paragraph" w:customStyle="1" w:styleId="3F50E6791B2F4F54B16DD516B9F57E78">
    <w:name w:val="3F50E6791B2F4F54B16DD516B9F57E78"/>
    <w:rsid w:val="00F32C70"/>
  </w:style>
  <w:style w:type="paragraph" w:customStyle="1" w:styleId="924751121BD248E4884619B172E2E717">
    <w:name w:val="924751121BD248E4884619B172E2E717"/>
    <w:rsid w:val="00F32C70"/>
  </w:style>
  <w:style w:type="paragraph" w:customStyle="1" w:styleId="4A83458B06D44FE9A7C0A0088A02F4EB">
    <w:name w:val="4A83458B06D44FE9A7C0A0088A02F4EB"/>
    <w:rsid w:val="00F32C70"/>
  </w:style>
  <w:style w:type="paragraph" w:customStyle="1" w:styleId="4349AFACAB994A94AADB0E842C784705">
    <w:name w:val="4349AFACAB994A94AADB0E842C784705"/>
    <w:rsid w:val="00F32C70"/>
  </w:style>
  <w:style w:type="paragraph" w:customStyle="1" w:styleId="FCA2198B35C44C52B61DB5753CB89454">
    <w:name w:val="FCA2198B35C44C52B61DB5753CB89454"/>
    <w:rsid w:val="00F32C70"/>
  </w:style>
  <w:style w:type="paragraph" w:customStyle="1" w:styleId="C923C8A3F37445BCAE6364D957CEE18A">
    <w:name w:val="C923C8A3F37445BCAE6364D957CEE18A"/>
    <w:rsid w:val="00F32C70"/>
  </w:style>
  <w:style w:type="paragraph" w:customStyle="1" w:styleId="FEC0F3EBD83A41379A30011017D9F064">
    <w:name w:val="FEC0F3EBD83A41379A30011017D9F064"/>
    <w:rsid w:val="00F32C70"/>
  </w:style>
  <w:style w:type="paragraph" w:customStyle="1" w:styleId="C1FD4BE000E645959362772C4BC2F2A1">
    <w:name w:val="C1FD4BE000E645959362772C4BC2F2A1"/>
    <w:rsid w:val="00F32C70"/>
  </w:style>
  <w:style w:type="paragraph" w:customStyle="1" w:styleId="9BE212394C7A4BF6ABA7A27040874FBC">
    <w:name w:val="9BE212394C7A4BF6ABA7A27040874FBC"/>
    <w:rsid w:val="00F32C70"/>
  </w:style>
  <w:style w:type="paragraph" w:customStyle="1" w:styleId="C2C2CCB9988442C58CC282FE4F2312F0">
    <w:name w:val="C2C2CCB9988442C58CC282FE4F2312F0"/>
    <w:rsid w:val="00F32C70"/>
  </w:style>
  <w:style w:type="paragraph" w:customStyle="1" w:styleId="BAE0F2DB3B9349D5A702250DC854ABDB">
    <w:name w:val="BAE0F2DB3B9349D5A702250DC854ABDB"/>
    <w:rsid w:val="00F32C70"/>
  </w:style>
  <w:style w:type="paragraph" w:customStyle="1" w:styleId="FF38D3A8E7174491845D0BE064A317AF">
    <w:name w:val="FF38D3A8E7174491845D0BE064A317AF"/>
    <w:rsid w:val="00F32C70"/>
  </w:style>
  <w:style w:type="paragraph" w:customStyle="1" w:styleId="7DD17F59D36C4EACBA142BF92842A9AD">
    <w:name w:val="7DD17F59D36C4EACBA142BF92842A9AD"/>
    <w:rsid w:val="00F32C70"/>
  </w:style>
  <w:style w:type="paragraph" w:customStyle="1" w:styleId="0E381FB999634D0A9878E8DF285FEF6E">
    <w:name w:val="0E381FB999634D0A9878E8DF285FEF6E"/>
    <w:rsid w:val="00F32C70"/>
  </w:style>
  <w:style w:type="paragraph" w:customStyle="1" w:styleId="B81495E6880E4BB29398848CEA35102E">
    <w:name w:val="B81495E6880E4BB29398848CEA35102E"/>
    <w:rsid w:val="00F32C70"/>
  </w:style>
  <w:style w:type="paragraph" w:customStyle="1" w:styleId="F7D31E747C1D46F592F98CB57FAC7D7D">
    <w:name w:val="F7D31E747C1D46F592F98CB57FAC7D7D"/>
    <w:rsid w:val="00F32C70"/>
  </w:style>
  <w:style w:type="paragraph" w:customStyle="1" w:styleId="B728A7C4735F4E2B822D12D8D9CC5601">
    <w:name w:val="B728A7C4735F4E2B822D12D8D9CC5601"/>
    <w:rsid w:val="00F32C70"/>
  </w:style>
  <w:style w:type="paragraph" w:customStyle="1" w:styleId="1FDFF6E7CE5C401C9EBFC759F392CA37">
    <w:name w:val="1FDFF6E7CE5C401C9EBFC759F392CA37"/>
    <w:rsid w:val="00F32C70"/>
  </w:style>
  <w:style w:type="paragraph" w:customStyle="1" w:styleId="9F40B49C4960470E933985F896160B01">
    <w:name w:val="9F40B49C4960470E933985F896160B01"/>
    <w:rsid w:val="00F32C70"/>
  </w:style>
  <w:style w:type="paragraph" w:customStyle="1" w:styleId="53E2490ADD4B4A9697F87671587146FA">
    <w:name w:val="53E2490ADD4B4A9697F87671587146FA"/>
    <w:rsid w:val="00F32C70"/>
  </w:style>
  <w:style w:type="paragraph" w:customStyle="1" w:styleId="8FFBE54D0715424AA2A3B09AFC2A0F9C">
    <w:name w:val="8FFBE54D0715424AA2A3B09AFC2A0F9C"/>
    <w:rsid w:val="00F32C70"/>
  </w:style>
  <w:style w:type="paragraph" w:customStyle="1" w:styleId="505FB268DA674B5682AD085CE47ED997">
    <w:name w:val="505FB268DA674B5682AD085CE47ED997"/>
    <w:rsid w:val="00541A81"/>
  </w:style>
  <w:style w:type="paragraph" w:customStyle="1" w:styleId="F191AE279AF54B5CB2159A2813834C68">
    <w:name w:val="F191AE279AF54B5CB2159A2813834C68"/>
    <w:rsid w:val="009964A4"/>
  </w:style>
  <w:style w:type="paragraph" w:customStyle="1" w:styleId="7073273590EF4D5BAE21BDCBC0AFC391">
    <w:name w:val="7073273590EF4D5BAE21BDCBC0AFC391"/>
    <w:rsid w:val="009964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Amistani, Nicole</dc:creator>
  <cp:keywords/>
  <dc:description/>
  <cp:lastModifiedBy>Nicole A</cp:lastModifiedBy>
  <cp:revision>66</cp:revision>
  <cp:lastPrinted>2026-10-07T21:04:00Z</cp:lastPrinted>
  <dcterms:created xsi:type="dcterms:W3CDTF">2026-10-07T20:08:00Z</dcterms:created>
  <dcterms:modified xsi:type="dcterms:W3CDTF">2026-10-08T20:38:00Z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2054f9ed-a480-4d80-a827-5581eaa12ee1</vt:lpwstr>
  </property>
</Properties>
</file>